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E6F60" w14:textId="77777777" w:rsidR="00722EA3" w:rsidRPr="002063DA" w:rsidRDefault="00722EA3" w:rsidP="00967C6C">
      <w:pPr>
        <w:spacing w:line="480" w:lineRule="auto"/>
        <w:jc w:val="center"/>
        <w:rPr>
          <w:rFonts w:ascii="Times New Roman" w:hAnsi="Times New Roman" w:cs="Times New Roman"/>
          <w:sz w:val="24"/>
          <w:szCs w:val="24"/>
        </w:rPr>
      </w:pPr>
      <w:bookmarkStart w:id="0" w:name="_GoBack"/>
      <w:bookmarkEnd w:id="0"/>
    </w:p>
    <w:p w14:paraId="1DD3842D" w14:textId="77777777" w:rsidR="00722EA3" w:rsidRPr="002063DA" w:rsidRDefault="00722EA3" w:rsidP="00967C6C">
      <w:pPr>
        <w:spacing w:line="480" w:lineRule="auto"/>
        <w:jc w:val="center"/>
        <w:rPr>
          <w:rFonts w:ascii="Times New Roman" w:hAnsi="Times New Roman" w:cs="Times New Roman"/>
          <w:sz w:val="24"/>
          <w:szCs w:val="24"/>
        </w:rPr>
      </w:pPr>
    </w:p>
    <w:p w14:paraId="56828511" w14:textId="77777777" w:rsidR="00722EA3" w:rsidRPr="002063DA" w:rsidRDefault="00722EA3" w:rsidP="00967C6C">
      <w:pPr>
        <w:spacing w:line="480" w:lineRule="auto"/>
        <w:jc w:val="center"/>
        <w:rPr>
          <w:rFonts w:ascii="Times New Roman" w:hAnsi="Times New Roman" w:cs="Times New Roman"/>
          <w:sz w:val="24"/>
          <w:szCs w:val="24"/>
        </w:rPr>
      </w:pPr>
    </w:p>
    <w:p w14:paraId="6837CB65" w14:textId="77777777" w:rsidR="00722EA3" w:rsidRPr="002063DA" w:rsidRDefault="00722EA3" w:rsidP="00967C6C">
      <w:pPr>
        <w:spacing w:line="480" w:lineRule="auto"/>
        <w:jc w:val="center"/>
        <w:rPr>
          <w:rFonts w:ascii="Times New Roman" w:hAnsi="Times New Roman" w:cs="Times New Roman"/>
          <w:sz w:val="24"/>
          <w:szCs w:val="24"/>
        </w:rPr>
      </w:pPr>
    </w:p>
    <w:p w14:paraId="3F82C2F3" w14:textId="77777777" w:rsidR="00722EA3" w:rsidRPr="002063DA" w:rsidRDefault="00722EA3" w:rsidP="00967C6C">
      <w:pPr>
        <w:spacing w:line="480" w:lineRule="auto"/>
        <w:jc w:val="center"/>
        <w:rPr>
          <w:rFonts w:ascii="Times New Roman" w:hAnsi="Times New Roman" w:cs="Times New Roman"/>
          <w:sz w:val="24"/>
          <w:szCs w:val="24"/>
        </w:rPr>
      </w:pPr>
    </w:p>
    <w:p w14:paraId="167DB547" w14:textId="5509F6F6" w:rsidR="00722EA3" w:rsidRPr="002063DA" w:rsidRDefault="00B62176" w:rsidP="00722EA3">
      <w:pPr>
        <w:spacing w:line="480" w:lineRule="auto"/>
        <w:jc w:val="center"/>
        <w:rPr>
          <w:rFonts w:ascii="Times New Roman" w:hAnsi="Times New Roman" w:cs="Times New Roman"/>
          <w:sz w:val="24"/>
          <w:szCs w:val="24"/>
        </w:rPr>
      </w:pPr>
      <w:r w:rsidRPr="002063DA">
        <w:rPr>
          <w:rFonts w:ascii="Times New Roman" w:hAnsi="Times New Roman" w:cs="Times New Roman"/>
          <w:sz w:val="24"/>
          <w:szCs w:val="24"/>
        </w:rPr>
        <w:t xml:space="preserve">Cleveland Clinics SWOT </w:t>
      </w:r>
      <w:r w:rsidR="00D66954">
        <w:rPr>
          <w:rFonts w:ascii="Times New Roman" w:hAnsi="Times New Roman" w:cs="Times New Roman"/>
          <w:sz w:val="24"/>
          <w:szCs w:val="24"/>
        </w:rPr>
        <w:t>A</w:t>
      </w:r>
      <w:r w:rsidRPr="002063DA">
        <w:rPr>
          <w:rFonts w:ascii="Times New Roman" w:hAnsi="Times New Roman" w:cs="Times New Roman"/>
          <w:sz w:val="24"/>
          <w:szCs w:val="24"/>
        </w:rPr>
        <w:t>nalysis</w:t>
      </w:r>
    </w:p>
    <w:p w14:paraId="6FA025D4" w14:textId="058DB1A3" w:rsidR="00722EA3" w:rsidRPr="002063DA" w:rsidRDefault="00B62176" w:rsidP="00722EA3">
      <w:pPr>
        <w:spacing w:line="480" w:lineRule="auto"/>
        <w:jc w:val="center"/>
        <w:rPr>
          <w:rFonts w:ascii="Times New Roman" w:eastAsia="Calibri" w:hAnsi="Times New Roman" w:cs="Times New Roman"/>
          <w:sz w:val="24"/>
          <w:szCs w:val="24"/>
        </w:rPr>
      </w:pPr>
      <w:r w:rsidRPr="002063DA">
        <w:rPr>
          <w:rFonts w:ascii="Times New Roman" w:eastAsia="Calibri" w:hAnsi="Times New Roman" w:cs="Times New Roman"/>
          <w:sz w:val="24"/>
          <w:szCs w:val="24"/>
        </w:rPr>
        <w:t xml:space="preserve">Student </w:t>
      </w:r>
      <w:r w:rsidR="00D66954">
        <w:rPr>
          <w:rFonts w:ascii="Times New Roman" w:eastAsia="Calibri" w:hAnsi="Times New Roman" w:cs="Times New Roman"/>
          <w:sz w:val="24"/>
          <w:szCs w:val="24"/>
        </w:rPr>
        <w:t>N</w:t>
      </w:r>
      <w:r w:rsidRPr="002063DA">
        <w:rPr>
          <w:rFonts w:ascii="Times New Roman" w:eastAsia="Calibri" w:hAnsi="Times New Roman" w:cs="Times New Roman"/>
          <w:sz w:val="24"/>
          <w:szCs w:val="24"/>
        </w:rPr>
        <w:t>ame</w:t>
      </w:r>
    </w:p>
    <w:p w14:paraId="7B2EF1AA" w14:textId="77777777" w:rsidR="00733E6B" w:rsidRDefault="00B62176" w:rsidP="00722EA3">
      <w:pPr>
        <w:spacing w:line="480" w:lineRule="auto"/>
        <w:jc w:val="center"/>
        <w:rPr>
          <w:rFonts w:ascii="Times New Roman" w:eastAsia="Calibri" w:hAnsi="Times New Roman" w:cs="Times New Roman"/>
          <w:sz w:val="24"/>
          <w:szCs w:val="24"/>
        </w:rPr>
      </w:pPr>
      <w:r w:rsidRPr="002063DA">
        <w:rPr>
          <w:rFonts w:ascii="Times New Roman" w:eastAsia="Calibri" w:hAnsi="Times New Roman" w:cs="Times New Roman"/>
          <w:sz w:val="24"/>
          <w:szCs w:val="24"/>
        </w:rPr>
        <w:t>Columbia Southern University</w:t>
      </w:r>
    </w:p>
    <w:p w14:paraId="380E9CB0" w14:textId="77777777" w:rsidR="00733E6B" w:rsidRDefault="00B62176" w:rsidP="00722EA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3432142" w14:textId="5B0709C4" w:rsidR="00722EA3" w:rsidRPr="002063DA" w:rsidRDefault="00B62176" w:rsidP="00722EA3">
      <w:pPr>
        <w:spacing w:line="480" w:lineRule="auto"/>
        <w:jc w:val="center"/>
        <w:rPr>
          <w:rFonts w:ascii="Times New Roman" w:hAnsi="Times New Roman" w:cs="Times New Roman"/>
          <w:sz w:val="24"/>
          <w:szCs w:val="24"/>
        </w:rPr>
      </w:pPr>
      <w:r w:rsidRPr="002063DA">
        <w:rPr>
          <w:rFonts w:ascii="Times New Roman" w:hAnsi="Times New Roman" w:cs="Times New Roman"/>
          <w:sz w:val="24"/>
          <w:szCs w:val="24"/>
        </w:rPr>
        <w:lastRenderedPageBreak/>
        <w:t xml:space="preserve">Cleveland Clinics’ SWOT </w:t>
      </w:r>
      <w:r w:rsidR="00252DFF">
        <w:rPr>
          <w:rFonts w:ascii="Times New Roman" w:hAnsi="Times New Roman" w:cs="Times New Roman"/>
          <w:sz w:val="24"/>
          <w:szCs w:val="24"/>
        </w:rPr>
        <w:t>A</w:t>
      </w:r>
      <w:r w:rsidRPr="002063DA">
        <w:rPr>
          <w:rFonts w:ascii="Times New Roman" w:hAnsi="Times New Roman" w:cs="Times New Roman"/>
          <w:sz w:val="24"/>
          <w:szCs w:val="24"/>
        </w:rPr>
        <w:t>nalysis</w:t>
      </w:r>
    </w:p>
    <w:p w14:paraId="415F8B63" w14:textId="77777777" w:rsidR="00746B38" w:rsidRPr="00BE6223" w:rsidRDefault="00B62176" w:rsidP="00967C6C">
      <w:pPr>
        <w:spacing w:line="480" w:lineRule="auto"/>
        <w:jc w:val="center"/>
        <w:rPr>
          <w:rFonts w:ascii="Times New Roman" w:hAnsi="Times New Roman" w:cs="Times New Roman"/>
          <w:b/>
          <w:sz w:val="24"/>
          <w:szCs w:val="24"/>
        </w:rPr>
      </w:pPr>
      <w:r w:rsidRPr="00BE6223">
        <w:rPr>
          <w:rFonts w:ascii="Times New Roman" w:hAnsi="Times New Roman" w:cs="Times New Roman"/>
          <w:b/>
          <w:sz w:val="24"/>
          <w:szCs w:val="24"/>
        </w:rPr>
        <w:t>Introduction</w:t>
      </w:r>
    </w:p>
    <w:p w14:paraId="09732778" w14:textId="77777777" w:rsidR="00746B38" w:rsidRPr="002063DA" w:rsidRDefault="00B62176" w:rsidP="00967C6C">
      <w:pPr>
        <w:spacing w:line="480" w:lineRule="auto"/>
        <w:ind w:firstLine="720"/>
        <w:rPr>
          <w:rFonts w:ascii="Times New Roman" w:hAnsi="Times New Roman" w:cs="Times New Roman"/>
          <w:sz w:val="24"/>
          <w:szCs w:val="24"/>
        </w:rPr>
      </w:pPr>
      <w:r w:rsidRPr="002063DA">
        <w:rPr>
          <w:rFonts w:ascii="Times New Roman" w:hAnsi="Times New Roman" w:cs="Times New Roman"/>
          <w:sz w:val="24"/>
          <w:szCs w:val="24"/>
        </w:rPr>
        <w:t xml:space="preserve">Cleveland Clinic is a multispecialty hospital located in Ohio, owned and operated by Cleveland Clinic Foundation. The non-profit corporation was established in 1921 with the aim of providing hospital and clinical care. </w:t>
      </w:r>
      <w:r w:rsidR="009B7657" w:rsidRPr="002063DA">
        <w:rPr>
          <w:rFonts w:ascii="Times New Roman" w:hAnsi="Times New Roman" w:cs="Times New Roman"/>
          <w:sz w:val="24"/>
          <w:szCs w:val="24"/>
        </w:rPr>
        <w:t xml:space="preserve">The organization has then grown into a recognized healthcare system assuring patients of better services. </w:t>
      </w:r>
      <w:r w:rsidR="00967C6C" w:rsidRPr="002063DA">
        <w:rPr>
          <w:rFonts w:ascii="Times New Roman" w:hAnsi="Times New Roman" w:cs="Times New Roman"/>
          <w:sz w:val="24"/>
          <w:szCs w:val="24"/>
        </w:rPr>
        <w:t xml:space="preserve">SWOT analysis </w:t>
      </w:r>
      <w:r w:rsidR="009B7657" w:rsidRPr="002063DA">
        <w:rPr>
          <w:rFonts w:ascii="Times New Roman" w:hAnsi="Times New Roman" w:cs="Times New Roman"/>
          <w:sz w:val="24"/>
          <w:szCs w:val="24"/>
        </w:rPr>
        <w:t>bring</w:t>
      </w:r>
      <w:r w:rsidR="00967C6C" w:rsidRPr="002063DA">
        <w:rPr>
          <w:rFonts w:ascii="Times New Roman" w:hAnsi="Times New Roman" w:cs="Times New Roman"/>
          <w:sz w:val="24"/>
          <w:szCs w:val="24"/>
        </w:rPr>
        <w:t>s</w:t>
      </w:r>
      <w:r w:rsidR="009B7657" w:rsidRPr="002063DA">
        <w:rPr>
          <w:rFonts w:ascii="Times New Roman" w:hAnsi="Times New Roman" w:cs="Times New Roman"/>
          <w:sz w:val="24"/>
          <w:szCs w:val="24"/>
        </w:rPr>
        <w:t xml:space="preserve"> out the strengths </w:t>
      </w:r>
      <w:r w:rsidR="00967C6C" w:rsidRPr="002063DA">
        <w:rPr>
          <w:rFonts w:ascii="Times New Roman" w:hAnsi="Times New Roman" w:cs="Times New Roman"/>
          <w:sz w:val="24"/>
          <w:szCs w:val="24"/>
        </w:rPr>
        <w:t>and weaknesses surrounding the clinic which is important for a better understanding of how far the organization is in terms of provision of healthcare services</w:t>
      </w:r>
      <w:r w:rsidR="00942855" w:rsidRPr="002063DA">
        <w:rPr>
          <w:rFonts w:ascii="Times New Roman" w:hAnsi="Times New Roman" w:cs="Times New Roman"/>
          <w:sz w:val="24"/>
          <w:szCs w:val="24"/>
        </w:rPr>
        <w:t xml:space="preserve"> (Knoer et al., 2013)</w:t>
      </w:r>
      <w:r w:rsidR="00967C6C" w:rsidRPr="002063DA">
        <w:rPr>
          <w:rFonts w:ascii="Times New Roman" w:hAnsi="Times New Roman" w:cs="Times New Roman"/>
          <w:sz w:val="24"/>
          <w:szCs w:val="24"/>
        </w:rPr>
        <w:t>. This paper will, therefore, look at how SWOT analysis tool can assist marketing and management teams in solving problems with Cleveland and also the recommendations I would make for the management team.</w:t>
      </w:r>
    </w:p>
    <w:p w14:paraId="21BDCA30" w14:textId="77777777" w:rsidR="00722EA3" w:rsidRPr="00BE6223" w:rsidRDefault="00B62176" w:rsidP="00EC6731">
      <w:pPr>
        <w:spacing w:line="360" w:lineRule="auto"/>
        <w:jc w:val="center"/>
        <w:rPr>
          <w:rFonts w:ascii="Times New Roman" w:hAnsi="Times New Roman" w:cs="Times New Roman"/>
          <w:b/>
          <w:sz w:val="24"/>
          <w:szCs w:val="24"/>
        </w:rPr>
      </w:pPr>
      <w:r w:rsidRPr="00BE6223">
        <w:rPr>
          <w:rFonts w:ascii="Times New Roman" w:hAnsi="Times New Roman" w:cs="Times New Roman"/>
          <w:b/>
          <w:sz w:val="24"/>
          <w:szCs w:val="24"/>
        </w:rPr>
        <w:t>Table</w:t>
      </w:r>
      <w:r w:rsidRPr="00BE6223">
        <w:rPr>
          <w:rFonts w:ascii="Times New Roman" w:hAnsi="Times New Roman" w:cs="Times New Roman"/>
          <w:b/>
          <w:sz w:val="24"/>
          <w:szCs w:val="24"/>
        </w:rPr>
        <w:tab/>
      </w:r>
    </w:p>
    <w:p w14:paraId="090251A2" w14:textId="77777777" w:rsidR="00722EA3" w:rsidRPr="002063DA" w:rsidRDefault="00722EA3" w:rsidP="00722EA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C4282F" w14:paraId="73A390D5" w14:textId="77777777" w:rsidTr="00E16BC2">
        <w:trPr>
          <w:trHeight w:val="3230"/>
        </w:trPr>
        <w:tc>
          <w:tcPr>
            <w:tcW w:w="4675" w:type="dxa"/>
            <w:tcBorders>
              <w:top w:val="single" w:sz="4" w:space="0" w:color="auto"/>
              <w:left w:val="single" w:sz="4" w:space="0" w:color="auto"/>
              <w:bottom w:val="single" w:sz="4" w:space="0" w:color="auto"/>
              <w:right w:val="single" w:sz="4" w:space="0" w:color="auto"/>
            </w:tcBorders>
          </w:tcPr>
          <w:p w14:paraId="39025E30" w14:textId="77777777" w:rsidR="00722EA3" w:rsidRPr="002063DA" w:rsidRDefault="00B62176" w:rsidP="00EC6731">
            <w:pPr>
              <w:rPr>
                <w:rFonts w:ascii="Times New Roman" w:hAnsi="Times New Roman" w:cs="Times New Roman"/>
                <w:b/>
                <w:sz w:val="24"/>
                <w:szCs w:val="24"/>
              </w:rPr>
            </w:pPr>
            <w:r w:rsidRPr="002063DA">
              <w:rPr>
                <w:rFonts w:ascii="Times New Roman" w:hAnsi="Times New Roman" w:cs="Times New Roman"/>
                <w:b/>
                <w:sz w:val="24"/>
                <w:szCs w:val="24"/>
              </w:rPr>
              <w:t>STRENGTHS</w:t>
            </w:r>
          </w:p>
          <w:p w14:paraId="2AE422F8" w14:textId="77777777" w:rsidR="00722EA3" w:rsidRPr="002063DA" w:rsidRDefault="00722EA3" w:rsidP="00EC6731">
            <w:pPr>
              <w:rPr>
                <w:rFonts w:ascii="Times New Roman" w:hAnsi="Times New Roman" w:cs="Times New Roman"/>
                <w:b/>
                <w:sz w:val="24"/>
                <w:szCs w:val="24"/>
              </w:rPr>
            </w:pPr>
          </w:p>
          <w:p w14:paraId="0D1E3B2B" w14:textId="3FF179CB" w:rsidR="006B646D" w:rsidRPr="002063DA" w:rsidRDefault="00B62176" w:rsidP="00EC6731">
            <w:pPr>
              <w:pStyle w:val="ListParagraph"/>
              <w:numPr>
                <w:ilvl w:val="0"/>
                <w:numId w:val="7"/>
              </w:numPr>
              <w:spacing w:line="240" w:lineRule="auto"/>
              <w:rPr>
                <w:rFonts w:ascii="Times New Roman" w:hAnsi="Times New Roman" w:cs="Times New Roman"/>
                <w:sz w:val="24"/>
                <w:szCs w:val="24"/>
              </w:rPr>
            </w:pPr>
            <w:r w:rsidRPr="002063DA">
              <w:rPr>
                <w:rFonts w:ascii="Times New Roman" w:hAnsi="Times New Roman" w:cs="Times New Roman"/>
                <w:sz w:val="24"/>
                <w:szCs w:val="24"/>
              </w:rPr>
              <w:t xml:space="preserve">It has a </w:t>
            </w:r>
            <w:r w:rsidR="00C0229C" w:rsidRPr="002063DA">
              <w:rPr>
                <w:rFonts w:ascii="Times New Roman" w:hAnsi="Times New Roman" w:cs="Times New Roman"/>
                <w:sz w:val="24"/>
                <w:szCs w:val="24"/>
              </w:rPr>
              <w:t>world-renowned</w:t>
            </w:r>
            <w:r w:rsidRPr="002063DA">
              <w:rPr>
                <w:rFonts w:ascii="Times New Roman" w:hAnsi="Times New Roman" w:cs="Times New Roman"/>
                <w:sz w:val="24"/>
                <w:szCs w:val="24"/>
              </w:rPr>
              <w:t xml:space="preserve"> brand name which explains why it has many branches in different places and it also continues to reach out to many other areas due to the well-known brand name. </w:t>
            </w:r>
          </w:p>
          <w:p w14:paraId="5BD0A780" w14:textId="77777777" w:rsidR="006B646D" w:rsidRPr="002063DA" w:rsidRDefault="00B62176" w:rsidP="00EC6731">
            <w:pPr>
              <w:pStyle w:val="ListParagraph"/>
              <w:numPr>
                <w:ilvl w:val="0"/>
                <w:numId w:val="7"/>
              </w:numPr>
              <w:spacing w:line="240" w:lineRule="auto"/>
              <w:rPr>
                <w:rFonts w:ascii="Times New Roman" w:hAnsi="Times New Roman" w:cs="Times New Roman"/>
                <w:sz w:val="24"/>
                <w:szCs w:val="24"/>
              </w:rPr>
            </w:pPr>
            <w:r w:rsidRPr="002063DA">
              <w:rPr>
                <w:rFonts w:ascii="Times New Roman" w:hAnsi="Times New Roman" w:cs="Times New Roman"/>
                <w:sz w:val="24"/>
                <w:szCs w:val="24"/>
              </w:rPr>
              <w:t xml:space="preserve">It is viewed as the best hospital in Ohio and the surrounding areas which assures it of customers who especially run for better services. </w:t>
            </w:r>
          </w:p>
          <w:p w14:paraId="6EB6D342" w14:textId="77777777" w:rsidR="006B646D" w:rsidRPr="002063DA" w:rsidRDefault="00B62176" w:rsidP="00EC6731">
            <w:pPr>
              <w:pStyle w:val="ListParagraph"/>
              <w:numPr>
                <w:ilvl w:val="0"/>
                <w:numId w:val="7"/>
              </w:numPr>
              <w:spacing w:line="240" w:lineRule="auto"/>
              <w:rPr>
                <w:rFonts w:ascii="Times New Roman" w:hAnsi="Times New Roman" w:cs="Times New Roman"/>
                <w:sz w:val="24"/>
                <w:szCs w:val="24"/>
              </w:rPr>
            </w:pPr>
            <w:r w:rsidRPr="002063DA">
              <w:rPr>
                <w:rFonts w:ascii="Times New Roman" w:hAnsi="Times New Roman" w:cs="Times New Roman"/>
                <w:sz w:val="24"/>
                <w:szCs w:val="24"/>
              </w:rPr>
              <w:t>It has an international reach with hospitals in Toronto, Canada and Abu Dhabi thus a high territorial influence in ot</w:t>
            </w:r>
            <w:r w:rsidRPr="002063DA">
              <w:rPr>
                <w:rFonts w:ascii="Times New Roman" w:hAnsi="Times New Roman" w:cs="Times New Roman"/>
                <w:sz w:val="24"/>
                <w:szCs w:val="24"/>
              </w:rPr>
              <w:t xml:space="preserve">her parts of the world </w:t>
            </w:r>
            <w:r w:rsidRPr="002063DA">
              <w:rPr>
                <w:rFonts w:ascii="Times New Roman" w:hAnsi="Times New Roman" w:cs="Times New Roman"/>
                <w:sz w:val="24"/>
                <w:szCs w:val="24"/>
              </w:rPr>
              <w:lastRenderedPageBreak/>
              <w:t xml:space="preserve">making it gain more recognition and influence. </w:t>
            </w:r>
          </w:p>
          <w:p w14:paraId="76D36B2E" w14:textId="77777777" w:rsidR="00722EA3" w:rsidRPr="002063DA" w:rsidRDefault="00B62176" w:rsidP="00EC6731">
            <w:pPr>
              <w:pStyle w:val="ListParagraph"/>
              <w:numPr>
                <w:ilvl w:val="0"/>
                <w:numId w:val="7"/>
              </w:numPr>
              <w:spacing w:line="240" w:lineRule="auto"/>
              <w:rPr>
                <w:rFonts w:ascii="Times New Roman" w:hAnsi="Times New Roman" w:cs="Times New Roman"/>
                <w:sz w:val="24"/>
                <w:szCs w:val="24"/>
              </w:rPr>
            </w:pPr>
            <w:r w:rsidRPr="002063DA">
              <w:rPr>
                <w:rFonts w:ascii="Times New Roman" w:hAnsi="Times New Roman" w:cs="Times New Roman"/>
                <w:sz w:val="24"/>
                <w:szCs w:val="24"/>
              </w:rPr>
              <w:t>Becker's healthcare recognized it as being amongst one of the 150 great places to work in 2016.</w:t>
            </w:r>
          </w:p>
        </w:tc>
        <w:tc>
          <w:tcPr>
            <w:tcW w:w="4675" w:type="dxa"/>
            <w:tcBorders>
              <w:top w:val="single" w:sz="4" w:space="0" w:color="auto"/>
              <w:left w:val="single" w:sz="4" w:space="0" w:color="auto"/>
              <w:bottom w:val="single" w:sz="4" w:space="0" w:color="auto"/>
              <w:right w:val="single" w:sz="4" w:space="0" w:color="auto"/>
            </w:tcBorders>
          </w:tcPr>
          <w:p w14:paraId="27C3CC9B" w14:textId="77777777" w:rsidR="00722EA3" w:rsidRPr="002063DA" w:rsidRDefault="00B62176" w:rsidP="00EC6731">
            <w:pPr>
              <w:rPr>
                <w:rFonts w:ascii="Times New Roman" w:hAnsi="Times New Roman" w:cs="Times New Roman"/>
                <w:b/>
                <w:sz w:val="24"/>
                <w:szCs w:val="24"/>
              </w:rPr>
            </w:pPr>
            <w:r w:rsidRPr="002063DA">
              <w:rPr>
                <w:rFonts w:ascii="Times New Roman" w:hAnsi="Times New Roman" w:cs="Times New Roman"/>
                <w:b/>
                <w:sz w:val="24"/>
                <w:szCs w:val="24"/>
              </w:rPr>
              <w:lastRenderedPageBreak/>
              <w:t>WEAKNESSES</w:t>
            </w:r>
          </w:p>
          <w:p w14:paraId="1D8D2AC1" w14:textId="77777777" w:rsidR="00722EA3" w:rsidRPr="002063DA" w:rsidRDefault="00722EA3" w:rsidP="00EC6731">
            <w:pPr>
              <w:rPr>
                <w:rFonts w:ascii="Times New Roman" w:hAnsi="Times New Roman" w:cs="Times New Roman"/>
                <w:b/>
                <w:sz w:val="24"/>
                <w:szCs w:val="24"/>
              </w:rPr>
            </w:pPr>
          </w:p>
          <w:p w14:paraId="4BADFCCA" w14:textId="77777777" w:rsidR="00EC6731" w:rsidRPr="002063DA" w:rsidRDefault="00B62176" w:rsidP="00EC6731">
            <w:pPr>
              <w:pStyle w:val="ListParagraph"/>
              <w:numPr>
                <w:ilvl w:val="0"/>
                <w:numId w:val="8"/>
              </w:numPr>
              <w:spacing w:line="240" w:lineRule="auto"/>
              <w:rPr>
                <w:rFonts w:ascii="Times New Roman" w:hAnsi="Times New Roman" w:cs="Times New Roman"/>
                <w:sz w:val="24"/>
                <w:szCs w:val="24"/>
              </w:rPr>
            </w:pPr>
            <w:r w:rsidRPr="002063DA">
              <w:rPr>
                <w:rFonts w:ascii="Times New Roman" w:hAnsi="Times New Roman" w:cs="Times New Roman"/>
                <w:sz w:val="24"/>
                <w:szCs w:val="24"/>
              </w:rPr>
              <w:t>It is very large with many areas unable to be accessed thus a disconnec</w:t>
            </w:r>
            <w:r w:rsidRPr="002063DA">
              <w:rPr>
                <w:rFonts w:ascii="Times New Roman" w:hAnsi="Times New Roman" w:cs="Times New Roman"/>
                <w:sz w:val="24"/>
                <w:szCs w:val="24"/>
              </w:rPr>
              <w:t>ted system.</w:t>
            </w:r>
          </w:p>
          <w:p w14:paraId="6CC7A094" w14:textId="77777777" w:rsidR="00722EA3" w:rsidRPr="002063DA" w:rsidRDefault="00B62176" w:rsidP="00EC6731">
            <w:pPr>
              <w:pStyle w:val="ListParagraph"/>
              <w:numPr>
                <w:ilvl w:val="0"/>
                <w:numId w:val="8"/>
              </w:numPr>
              <w:spacing w:line="240" w:lineRule="auto"/>
              <w:rPr>
                <w:rFonts w:ascii="Times New Roman" w:hAnsi="Times New Roman" w:cs="Times New Roman"/>
                <w:b/>
                <w:sz w:val="24"/>
                <w:szCs w:val="24"/>
              </w:rPr>
            </w:pPr>
            <w:r w:rsidRPr="002063DA">
              <w:rPr>
                <w:rFonts w:ascii="Times New Roman" w:hAnsi="Times New Roman" w:cs="Times New Roman"/>
                <w:sz w:val="24"/>
                <w:szCs w:val="24"/>
              </w:rPr>
              <w:t>The high cost of care especially in imaging and lab testing which makes it lose when it comes to competition with other healthcare systems</w:t>
            </w:r>
          </w:p>
          <w:p w14:paraId="41684DBE" w14:textId="77777777" w:rsidR="00EC6731" w:rsidRPr="002063DA" w:rsidRDefault="00B62176" w:rsidP="00EC6731">
            <w:pPr>
              <w:pStyle w:val="ListParagraph"/>
              <w:numPr>
                <w:ilvl w:val="0"/>
                <w:numId w:val="8"/>
              </w:numPr>
              <w:spacing w:line="240" w:lineRule="auto"/>
              <w:rPr>
                <w:rFonts w:ascii="Times New Roman" w:hAnsi="Times New Roman" w:cs="Times New Roman"/>
                <w:sz w:val="24"/>
                <w:szCs w:val="24"/>
              </w:rPr>
            </w:pPr>
            <w:r w:rsidRPr="002063DA">
              <w:rPr>
                <w:rFonts w:ascii="Times New Roman" w:hAnsi="Times New Roman" w:cs="Times New Roman"/>
                <w:sz w:val="24"/>
                <w:szCs w:val="24"/>
              </w:rPr>
              <w:t>Standardization of equipment is not there especially in terms of suppliers making other cl</w:t>
            </w:r>
            <w:r w:rsidRPr="002063DA">
              <w:rPr>
                <w:rFonts w:ascii="Times New Roman" w:hAnsi="Times New Roman" w:cs="Times New Roman"/>
                <w:sz w:val="24"/>
                <w:szCs w:val="24"/>
              </w:rPr>
              <w:t>inical units to pat more than others.</w:t>
            </w:r>
          </w:p>
          <w:p w14:paraId="597B5527" w14:textId="77777777" w:rsidR="00EC6731" w:rsidRPr="002063DA" w:rsidRDefault="00B62176" w:rsidP="00EC6731">
            <w:pPr>
              <w:pStyle w:val="ListParagraph"/>
              <w:numPr>
                <w:ilvl w:val="0"/>
                <w:numId w:val="8"/>
              </w:numPr>
              <w:spacing w:line="240" w:lineRule="auto"/>
              <w:rPr>
                <w:rFonts w:ascii="Times New Roman" w:hAnsi="Times New Roman" w:cs="Times New Roman"/>
                <w:sz w:val="24"/>
                <w:szCs w:val="24"/>
              </w:rPr>
            </w:pPr>
            <w:r w:rsidRPr="002063DA">
              <w:rPr>
                <w:rFonts w:ascii="Times New Roman" w:hAnsi="Times New Roman" w:cs="Times New Roman"/>
                <w:sz w:val="24"/>
                <w:szCs w:val="24"/>
              </w:rPr>
              <w:t xml:space="preserve">Poor documentation which lowers the patient’s accuracy of storage information. Non-standardized charges for the healthcare. </w:t>
            </w:r>
          </w:p>
          <w:p w14:paraId="6B7E9EEB" w14:textId="77777777" w:rsidR="00EC6731" w:rsidRPr="002063DA" w:rsidRDefault="00EC6731" w:rsidP="00EC6731">
            <w:pPr>
              <w:pStyle w:val="ListParagraph"/>
              <w:spacing w:line="240" w:lineRule="auto"/>
              <w:rPr>
                <w:rFonts w:ascii="Times New Roman" w:hAnsi="Times New Roman" w:cs="Times New Roman"/>
                <w:b/>
                <w:sz w:val="24"/>
                <w:szCs w:val="24"/>
              </w:rPr>
            </w:pPr>
          </w:p>
        </w:tc>
      </w:tr>
      <w:tr w:rsidR="00C4282F" w14:paraId="1C04B926" w14:textId="77777777" w:rsidTr="00E16BC2">
        <w:trPr>
          <w:trHeight w:val="3302"/>
        </w:trPr>
        <w:tc>
          <w:tcPr>
            <w:tcW w:w="4675" w:type="dxa"/>
            <w:tcBorders>
              <w:top w:val="single" w:sz="4" w:space="0" w:color="auto"/>
              <w:left w:val="single" w:sz="4" w:space="0" w:color="auto"/>
              <w:bottom w:val="single" w:sz="4" w:space="0" w:color="auto"/>
              <w:right w:val="single" w:sz="4" w:space="0" w:color="auto"/>
            </w:tcBorders>
          </w:tcPr>
          <w:p w14:paraId="64F83822" w14:textId="77777777" w:rsidR="00722EA3" w:rsidRPr="002063DA" w:rsidRDefault="00B62176" w:rsidP="00EC6731">
            <w:pPr>
              <w:rPr>
                <w:rFonts w:ascii="Times New Roman" w:hAnsi="Times New Roman" w:cs="Times New Roman"/>
                <w:b/>
                <w:sz w:val="24"/>
                <w:szCs w:val="24"/>
              </w:rPr>
            </w:pPr>
            <w:r w:rsidRPr="002063DA">
              <w:rPr>
                <w:rFonts w:ascii="Times New Roman" w:hAnsi="Times New Roman" w:cs="Times New Roman"/>
                <w:b/>
                <w:sz w:val="24"/>
                <w:szCs w:val="24"/>
              </w:rPr>
              <w:t>OPPORTUNITIES</w:t>
            </w:r>
          </w:p>
          <w:p w14:paraId="218E5AD4" w14:textId="77777777" w:rsidR="00722EA3" w:rsidRPr="002063DA" w:rsidRDefault="00722EA3" w:rsidP="00EC6731">
            <w:pPr>
              <w:rPr>
                <w:rFonts w:ascii="Times New Roman" w:hAnsi="Times New Roman" w:cs="Times New Roman"/>
                <w:b/>
                <w:sz w:val="24"/>
                <w:szCs w:val="24"/>
              </w:rPr>
            </w:pPr>
          </w:p>
          <w:p w14:paraId="6D3F2EC3" w14:textId="77777777" w:rsidR="00EC6731" w:rsidRPr="002063DA" w:rsidRDefault="00B62176" w:rsidP="00EC6731">
            <w:pPr>
              <w:pStyle w:val="ListParagraph"/>
              <w:numPr>
                <w:ilvl w:val="0"/>
                <w:numId w:val="12"/>
              </w:numPr>
              <w:spacing w:line="240" w:lineRule="auto"/>
              <w:rPr>
                <w:rFonts w:ascii="Times New Roman" w:hAnsi="Times New Roman" w:cs="Times New Roman"/>
                <w:sz w:val="24"/>
                <w:szCs w:val="24"/>
              </w:rPr>
            </w:pPr>
            <w:r w:rsidRPr="002063DA">
              <w:rPr>
                <w:rFonts w:ascii="Times New Roman" w:hAnsi="Times New Roman" w:cs="Times New Roman"/>
                <w:sz w:val="24"/>
                <w:szCs w:val="24"/>
              </w:rPr>
              <w:t>Has potential for more merges which assures it of expansion</w:t>
            </w:r>
          </w:p>
          <w:p w14:paraId="2BF1CE13" w14:textId="77777777" w:rsidR="00EC6731" w:rsidRPr="002063DA" w:rsidRDefault="00B62176" w:rsidP="00EC6731">
            <w:pPr>
              <w:pStyle w:val="ListParagraph"/>
              <w:numPr>
                <w:ilvl w:val="0"/>
                <w:numId w:val="11"/>
              </w:numPr>
              <w:spacing w:line="240" w:lineRule="auto"/>
              <w:rPr>
                <w:rFonts w:ascii="Times New Roman" w:hAnsi="Times New Roman" w:cs="Times New Roman"/>
                <w:sz w:val="24"/>
                <w:szCs w:val="24"/>
              </w:rPr>
            </w:pPr>
            <w:r w:rsidRPr="002063DA">
              <w:rPr>
                <w:rFonts w:ascii="Times New Roman" w:hAnsi="Times New Roman" w:cs="Times New Roman"/>
                <w:sz w:val="24"/>
                <w:szCs w:val="24"/>
              </w:rPr>
              <w:t xml:space="preserve">Standard </w:t>
            </w:r>
            <w:r w:rsidRPr="002063DA">
              <w:rPr>
                <w:rFonts w:ascii="Times New Roman" w:hAnsi="Times New Roman" w:cs="Times New Roman"/>
                <w:sz w:val="24"/>
                <w:szCs w:val="24"/>
              </w:rPr>
              <w:t>equipment and suppliers across the health systems to increase bargaining power which would translate into a lower cost.</w:t>
            </w:r>
          </w:p>
          <w:p w14:paraId="767B83A5" w14:textId="34D79076" w:rsidR="00EC6731" w:rsidRPr="002063DA" w:rsidRDefault="00B62176" w:rsidP="00EC6731">
            <w:pPr>
              <w:pStyle w:val="ListParagraph"/>
              <w:numPr>
                <w:ilvl w:val="0"/>
                <w:numId w:val="10"/>
              </w:numPr>
              <w:spacing w:line="240" w:lineRule="auto"/>
              <w:rPr>
                <w:rFonts w:ascii="Times New Roman" w:hAnsi="Times New Roman" w:cs="Times New Roman"/>
                <w:sz w:val="24"/>
                <w:szCs w:val="24"/>
              </w:rPr>
            </w:pPr>
            <w:r w:rsidRPr="002063DA">
              <w:rPr>
                <w:rFonts w:ascii="Times New Roman" w:hAnsi="Times New Roman" w:cs="Times New Roman"/>
                <w:sz w:val="24"/>
                <w:szCs w:val="24"/>
              </w:rPr>
              <w:t xml:space="preserve">Standardization of </w:t>
            </w:r>
            <w:r w:rsidR="00C0229C" w:rsidRPr="002063DA">
              <w:rPr>
                <w:rFonts w:ascii="Times New Roman" w:hAnsi="Times New Roman" w:cs="Times New Roman"/>
                <w:sz w:val="24"/>
                <w:szCs w:val="24"/>
              </w:rPr>
              <w:t>patients’</w:t>
            </w:r>
            <w:r w:rsidRPr="002063DA">
              <w:rPr>
                <w:rFonts w:ascii="Times New Roman" w:hAnsi="Times New Roman" w:cs="Times New Roman"/>
                <w:sz w:val="24"/>
                <w:szCs w:val="24"/>
              </w:rPr>
              <w:t xml:space="preserve"> charges which might assure patients of how they can pay for the same. This is good, especially for bette</w:t>
            </w:r>
            <w:r w:rsidRPr="002063DA">
              <w:rPr>
                <w:rFonts w:ascii="Times New Roman" w:hAnsi="Times New Roman" w:cs="Times New Roman"/>
                <w:sz w:val="24"/>
                <w:szCs w:val="24"/>
              </w:rPr>
              <w:t xml:space="preserve">r planning.  </w:t>
            </w:r>
          </w:p>
          <w:p w14:paraId="7B763B7C" w14:textId="235B9401" w:rsidR="00722EA3" w:rsidRPr="002063DA" w:rsidRDefault="00B62176" w:rsidP="00EC6731">
            <w:pPr>
              <w:pStyle w:val="ListParagraph"/>
              <w:numPr>
                <w:ilvl w:val="0"/>
                <w:numId w:val="10"/>
              </w:numPr>
              <w:spacing w:line="240" w:lineRule="auto"/>
              <w:rPr>
                <w:rFonts w:ascii="Times New Roman" w:hAnsi="Times New Roman" w:cs="Times New Roman"/>
                <w:b/>
                <w:sz w:val="24"/>
                <w:szCs w:val="24"/>
              </w:rPr>
            </w:pPr>
            <w:r w:rsidRPr="002063DA">
              <w:rPr>
                <w:rFonts w:ascii="Times New Roman" w:hAnsi="Times New Roman" w:cs="Times New Roman"/>
                <w:sz w:val="24"/>
                <w:szCs w:val="24"/>
              </w:rPr>
              <w:t xml:space="preserve">Increased awareness on the side of physicians on correct documentation process which is assuring the hospital of accuracy in record keeping. </w:t>
            </w:r>
            <w:r w:rsidR="00C0229C" w:rsidRPr="002063DA">
              <w:rPr>
                <w:rFonts w:ascii="Times New Roman" w:hAnsi="Times New Roman" w:cs="Times New Roman"/>
                <w:sz w:val="24"/>
                <w:szCs w:val="24"/>
              </w:rPr>
              <w:t>Therefore,</w:t>
            </w:r>
            <w:r w:rsidRPr="002063DA">
              <w:rPr>
                <w:rFonts w:ascii="Times New Roman" w:hAnsi="Times New Roman" w:cs="Times New Roman"/>
                <w:sz w:val="24"/>
                <w:szCs w:val="24"/>
              </w:rPr>
              <w:t xml:space="preserve"> there is a possible increase in the reimbursement rates to the hospital which is a savi</w:t>
            </w:r>
            <w:r w:rsidRPr="002063DA">
              <w:rPr>
                <w:rFonts w:ascii="Times New Roman" w:hAnsi="Times New Roman" w:cs="Times New Roman"/>
                <w:sz w:val="24"/>
                <w:szCs w:val="24"/>
              </w:rPr>
              <w:t xml:space="preserve">ng to them. </w:t>
            </w:r>
          </w:p>
        </w:tc>
        <w:tc>
          <w:tcPr>
            <w:tcW w:w="4675" w:type="dxa"/>
            <w:tcBorders>
              <w:top w:val="single" w:sz="4" w:space="0" w:color="auto"/>
              <w:left w:val="single" w:sz="4" w:space="0" w:color="auto"/>
              <w:bottom w:val="single" w:sz="4" w:space="0" w:color="auto"/>
              <w:right w:val="single" w:sz="4" w:space="0" w:color="auto"/>
            </w:tcBorders>
          </w:tcPr>
          <w:p w14:paraId="01D50FA4" w14:textId="77777777" w:rsidR="00722EA3" w:rsidRPr="002063DA" w:rsidRDefault="00B62176" w:rsidP="00EC6731">
            <w:pPr>
              <w:rPr>
                <w:rFonts w:ascii="Times New Roman" w:hAnsi="Times New Roman" w:cs="Times New Roman"/>
                <w:b/>
                <w:sz w:val="24"/>
                <w:szCs w:val="24"/>
              </w:rPr>
            </w:pPr>
            <w:r w:rsidRPr="002063DA">
              <w:rPr>
                <w:rFonts w:ascii="Times New Roman" w:hAnsi="Times New Roman" w:cs="Times New Roman"/>
                <w:b/>
                <w:sz w:val="24"/>
                <w:szCs w:val="24"/>
              </w:rPr>
              <w:t>THREATS</w:t>
            </w:r>
          </w:p>
          <w:p w14:paraId="65C5C956" w14:textId="77777777" w:rsidR="00722EA3" w:rsidRPr="002063DA" w:rsidRDefault="00722EA3" w:rsidP="00EC6731">
            <w:pPr>
              <w:rPr>
                <w:rFonts w:ascii="Times New Roman" w:hAnsi="Times New Roman" w:cs="Times New Roman"/>
                <w:b/>
                <w:sz w:val="24"/>
                <w:szCs w:val="24"/>
              </w:rPr>
            </w:pPr>
          </w:p>
          <w:p w14:paraId="6FC9E260" w14:textId="77777777" w:rsidR="00EC6731" w:rsidRPr="002063DA" w:rsidRDefault="00B62176" w:rsidP="00EC6731">
            <w:pPr>
              <w:pStyle w:val="ListParagraph"/>
              <w:numPr>
                <w:ilvl w:val="0"/>
                <w:numId w:val="15"/>
              </w:numPr>
              <w:spacing w:line="240" w:lineRule="auto"/>
              <w:rPr>
                <w:rFonts w:ascii="Times New Roman" w:hAnsi="Times New Roman" w:cs="Times New Roman"/>
                <w:sz w:val="24"/>
                <w:szCs w:val="24"/>
              </w:rPr>
            </w:pPr>
            <w:r w:rsidRPr="002063DA">
              <w:rPr>
                <w:rFonts w:ascii="Times New Roman" w:hAnsi="Times New Roman" w:cs="Times New Roman"/>
                <w:sz w:val="24"/>
                <w:szCs w:val="24"/>
              </w:rPr>
              <w:t>The shrinking population of the city of Cleveland, Ohio which threatens the future of the hospital in terms of population reach.</w:t>
            </w:r>
          </w:p>
          <w:p w14:paraId="2EFE7091" w14:textId="77777777" w:rsidR="00EC6731" w:rsidRPr="002063DA" w:rsidRDefault="00B62176" w:rsidP="00EC6731">
            <w:pPr>
              <w:pStyle w:val="ListParagraph"/>
              <w:numPr>
                <w:ilvl w:val="0"/>
                <w:numId w:val="15"/>
              </w:numPr>
              <w:spacing w:line="240" w:lineRule="auto"/>
              <w:rPr>
                <w:rFonts w:ascii="Times New Roman" w:hAnsi="Times New Roman" w:cs="Times New Roman"/>
                <w:sz w:val="24"/>
                <w:szCs w:val="24"/>
              </w:rPr>
            </w:pPr>
            <w:r w:rsidRPr="002063DA">
              <w:rPr>
                <w:rFonts w:ascii="Times New Roman" w:hAnsi="Times New Roman" w:cs="Times New Roman"/>
                <w:sz w:val="24"/>
                <w:szCs w:val="24"/>
              </w:rPr>
              <w:t xml:space="preserve">Stiff competition coming from the emerging better healthcare providers which are posing a lot of </w:t>
            </w:r>
            <w:r w:rsidRPr="002063DA">
              <w:rPr>
                <w:rFonts w:ascii="Times New Roman" w:hAnsi="Times New Roman" w:cs="Times New Roman"/>
                <w:sz w:val="24"/>
                <w:szCs w:val="24"/>
              </w:rPr>
              <w:t>competition</w:t>
            </w:r>
          </w:p>
          <w:p w14:paraId="72312F88" w14:textId="77777777" w:rsidR="00EC6731" w:rsidRPr="002063DA" w:rsidRDefault="00B62176" w:rsidP="00EC6731">
            <w:pPr>
              <w:pStyle w:val="ListParagraph"/>
              <w:spacing w:line="240" w:lineRule="auto"/>
              <w:rPr>
                <w:rFonts w:ascii="Times New Roman" w:hAnsi="Times New Roman" w:cs="Times New Roman"/>
                <w:sz w:val="24"/>
                <w:szCs w:val="24"/>
              </w:rPr>
            </w:pPr>
            <w:r w:rsidRPr="002063DA">
              <w:rPr>
                <w:rFonts w:ascii="Times New Roman" w:hAnsi="Times New Roman" w:cs="Times New Roman"/>
                <w:sz w:val="24"/>
                <w:szCs w:val="24"/>
              </w:rPr>
              <w:t xml:space="preserve">This is due to the increasing number of Medicaid due to poor economic status of the area. </w:t>
            </w:r>
          </w:p>
          <w:p w14:paraId="63F971D6" w14:textId="77777777" w:rsidR="00EC6731" w:rsidRPr="002063DA" w:rsidRDefault="00B62176" w:rsidP="00EC6731">
            <w:pPr>
              <w:pStyle w:val="ListParagraph"/>
              <w:numPr>
                <w:ilvl w:val="0"/>
                <w:numId w:val="15"/>
              </w:numPr>
              <w:spacing w:line="240" w:lineRule="auto"/>
              <w:rPr>
                <w:rFonts w:ascii="Times New Roman" w:hAnsi="Times New Roman" w:cs="Times New Roman"/>
                <w:sz w:val="24"/>
                <w:szCs w:val="24"/>
              </w:rPr>
            </w:pPr>
            <w:r w:rsidRPr="002063DA">
              <w:rPr>
                <w:rFonts w:ascii="Times New Roman" w:hAnsi="Times New Roman" w:cs="Times New Roman"/>
                <w:sz w:val="24"/>
                <w:szCs w:val="24"/>
              </w:rPr>
              <w:t xml:space="preserve">The clinic is not able to monitor and control patient’s activity and compliance after discharge leading to readmission and payment penalties. </w:t>
            </w:r>
          </w:p>
          <w:p w14:paraId="7390FB47" w14:textId="77777777" w:rsidR="00722EA3" w:rsidRPr="002063DA" w:rsidRDefault="00B62176" w:rsidP="00EC6731">
            <w:pPr>
              <w:pStyle w:val="ListParagraph"/>
              <w:numPr>
                <w:ilvl w:val="0"/>
                <w:numId w:val="15"/>
              </w:numPr>
              <w:spacing w:line="240" w:lineRule="auto"/>
              <w:rPr>
                <w:rFonts w:ascii="Times New Roman" w:hAnsi="Times New Roman" w:cs="Times New Roman"/>
                <w:b/>
                <w:sz w:val="24"/>
                <w:szCs w:val="24"/>
              </w:rPr>
            </w:pPr>
            <w:r w:rsidRPr="002063DA">
              <w:rPr>
                <w:rFonts w:ascii="Times New Roman" w:hAnsi="Times New Roman" w:cs="Times New Roman"/>
                <w:sz w:val="24"/>
                <w:szCs w:val="24"/>
              </w:rPr>
              <w:t>The commis</w:t>
            </w:r>
            <w:r w:rsidRPr="002063DA">
              <w:rPr>
                <w:rFonts w:ascii="Times New Roman" w:hAnsi="Times New Roman" w:cs="Times New Roman"/>
                <w:sz w:val="24"/>
                <w:szCs w:val="24"/>
              </w:rPr>
              <w:t>sions’ regulations are ever changing which increases the costs involved in compliance thus affecting the profit margins of the company.</w:t>
            </w:r>
          </w:p>
        </w:tc>
      </w:tr>
    </w:tbl>
    <w:p w14:paraId="7C3F9F13" w14:textId="77777777" w:rsidR="00722EA3" w:rsidRPr="002063DA" w:rsidRDefault="00722EA3" w:rsidP="00967C6C">
      <w:pPr>
        <w:spacing w:line="480" w:lineRule="auto"/>
        <w:rPr>
          <w:rFonts w:ascii="Times New Roman" w:hAnsi="Times New Roman" w:cs="Times New Roman"/>
          <w:sz w:val="24"/>
          <w:szCs w:val="24"/>
        </w:rPr>
      </w:pPr>
    </w:p>
    <w:p w14:paraId="2FC6858D" w14:textId="4A6C882B" w:rsidR="00967C6C" w:rsidRPr="00BE6223" w:rsidRDefault="00B62176" w:rsidP="00967C6C">
      <w:pPr>
        <w:spacing w:line="480" w:lineRule="auto"/>
        <w:jc w:val="center"/>
        <w:rPr>
          <w:rFonts w:ascii="Times New Roman" w:hAnsi="Times New Roman" w:cs="Times New Roman"/>
          <w:b/>
          <w:sz w:val="24"/>
          <w:szCs w:val="24"/>
        </w:rPr>
      </w:pPr>
      <w:r w:rsidRPr="00BE6223">
        <w:rPr>
          <w:rFonts w:ascii="Times New Roman" w:hAnsi="Times New Roman" w:cs="Times New Roman"/>
          <w:b/>
          <w:sz w:val="24"/>
          <w:szCs w:val="24"/>
        </w:rPr>
        <w:t xml:space="preserve">How SWOT </w:t>
      </w:r>
      <w:r w:rsidR="00BE6223">
        <w:rPr>
          <w:rFonts w:ascii="Times New Roman" w:hAnsi="Times New Roman" w:cs="Times New Roman"/>
          <w:b/>
          <w:sz w:val="24"/>
          <w:szCs w:val="24"/>
        </w:rPr>
        <w:t>A</w:t>
      </w:r>
      <w:r w:rsidRPr="00BE6223">
        <w:rPr>
          <w:rFonts w:ascii="Times New Roman" w:hAnsi="Times New Roman" w:cs="Times New Roman"/>
          <w:b/>
          <w:sz w:val="24"/>
          <w:szCs w:val="24"/>
        </w:rPr>
        <w:t xml:space="preserve">nalysis as a tool </w:t>
      </w:r>
      <w:r w:rsidR="00BE6223">
        <w:rPr>
          <w:rFonts w:ascii="Times New Roman" w:hAnsi="Times New Roman" w:cs="Times New Roman"/>
          <w:b/>
          <w:sz w:val="24"/>
          <w:szCs w:val="24"/>
        </w:rPr>
        <w:t>A</w:t>
      </w:r>
      <w:r w:rsidRPr="00BE6223">
        <w:rPr>
          <w:rFonts w:ascii="Times New Roman" w:hAnsi="Times New Roman" w:cs="Times New Roman"/>
          <w:b/>
          <w:sz w:val="24"/>
          <w:szCs w:val="24"/>
        </w:rPr>
        <w:t xml:space="preserve">ssists the </w:t>
      </w:r>
      <w:r w:rsidR="00BE6223">
        <w:rPr>
          <w:rFonts w:ascii="Times New Roman" w:hAnsi="Times New Roman" w:cs="Times New Roman"/>
          <w:b/>
          <w:sz w:val="24"/>
          <w:szCs w:val="24"/>
        </w:rPr>
        <w:t>M</w:t>
      </w:r>
      <w:r w:rsidRPr="00BE6223">
        <w:rPr>
          <w:rFonts w:ascii="Times New Roman" w:hAnsi="Times New Roman" w:cs="Times New Roman"/>
          <w:b/>
          <w:sz w:val="24"/>
          <w:szCs w:val="24"/>
        </w:rPr>
        <w:t xml:space="preserve">arketing and </w:t>
      </w:r>
      <w:r w:rsidR="00BE6223">
        <w:rPr>
          <w:rFonts w:ascii="Times New Roman" w:hAnsi="Times New Roman" w:cs="Times New Roman"/>
          <w:b/>
          <w:sz w:val="24"/>
          <w:szCs w:val="24"/>
        </w:rPr>
        <w:t>M</w:t>
      </w:r>
      <w:r w:rsidRPr="00BE6223">
        <w:rPr>
          <w:rFonts w:ascii="Times New Roman" w:hAnsi="Times New Roman" w:cs="Times New Roman"/>
          <w:b/>
          <w:sz w:val="24"/>
          <w:szCs w:val="24"/>
        </w:rPr>
        <w:t xml:space="preserve">anagement </w:t>
      </w:r>
      <w:r w:rsidR="00BE6223">
        <w:rPr>
          <w:rFonts w:ascii="Times New Roman" w:hAnsi="Times New Roman" w:cs="Times New Roman"/>
          <w:b/>
          <w:sz w:val="24"/>
          <w:szCs w:val="24"/>
        </w:rPr>
        <w:t>T</w:t>
      </w:r>
      <w:r w:rsidRPr="00BE6223">
        <w:rPr>
          <w:rFonts w:ascii="Times New Roman" w:hAnsi="Times New Roman" w:cs="Times New Roman"/>
          <w:b/>
          <w:sz w:val="24"/>
          <w:szCs w:val="24"/>
        </w:rPr>
        <w:t xml:space="preserve">eam to </w:t>
      </w:r>
      <w:r w:rsidR="00BE6223">
        <w:rPr>
          <w:rFonts w:ascii="Times New Roman" w:hAnsi="Times New Roman" w:cs="Times New Roman"/>
          <w:b/>
          <w:sz w:val="24"/>
          <w:szCs w:val="24"/>
        </w:rPr>
        <w:t>S</w:t>
      </w:r>
      <w:r w:rsidRPr="00BE6223">
        <w:rPr>
          <w:rFonts w:ascii="Times New Roman" w:hAnsi="Times New Roman" w:cs="Times New Roman"/>
          <w:b/>
          <w:sz w:val="24"/>
          <w:szCs w:val="24"/>
        </w:rPr>
        <w:t>olve Cleveland Clinic Problems</w:t>
      </w:r>
    </w:p>
    <w:p w14:paraId="6DFE508E" w14:textId="6F8DCC09" w:rsidR="00175FE8" w:rsidRPr="002063DA" w:rsidRDefault="00B62176" w:rsidP="00175FE8">
      <w:pPr>
        <w:spacing w:line="480" w:lineRule="auto"/>
        <w:ind w:firstLine="720"/>
        <w:rPr>
          <w:rFonts w:ascii="Times New Roman" w:hAnsi="Times New Roman" w:cs="Times New Roman"/>
          <w:bCs/>
          <w:sz w:val="24"/>
          <w:szCs w:val="24"/>
        </w:rPr>
      </w:pPr>
      <w:r w:rsidRPr="002063DA">
        <w:rPr>
          <w:rFonts w:ascii="Times New Roman" w:hAnsi="Times New Roman" w:cs="Times New Roman"/>
          <w:bCs/>
          <w:sz w:val="24"/>
          <w:szCs w:val="24"/>
        </w:rPr>
        <w:t>SWOT analysis</w:t>
      </w:r>
      <w:r w:rsidR="00685DBB" w:rsidRPr="002063DA">
        <w:rPr>
          <w:rFonts w:ascii="Times New Roman" w:hAnsi="Times New Roman" w:cs="Times New Roman"/>
          <w:bCs/>
          <w:sz w:val="24"/>
          <w:szCs w:val="24"/>
        </w:rPr>
        <w:t xml:space="preserve"> is a key tool if the clinic is to effectively analyze the information available in Cleveland fraternity. The management and marketing teams are assisted while </w:t>
      </w:r>
      <w:r w:rsidR="00685DBB" w:rsidRPr="002063DA">
        <w:rPr>
          <w:rFonts w:ascii="Times New Roman" w:hAnsi="Times New Roman" w:cs="Times New Roman"/>
          <w:bCs/>
          <w:sz w:val="24"/>
          <w:szCs w:val="24"/>
        </w:rPr>
        <w:lastRenderedPageBreak/>
        <w:t xml:space="preserve">analyzing the environmental data for identification of the strengths and weakness of the company. This is important to enable the Clinic plan on how better to remain strong through looking at the strengths which distinguish the healthcare system from others. The management is also able to effectively work to minimize the weaknesses which might turn into a threat for the clinic that has a wide reach. Furthermore, the marketing team uses the information to identify the external opportunities available for the hospital while at the same time look at the threats which the other competitors are posing. Therefore, the management team of Cleveland can make decisions using the well-analyzed data provided through the SWOT analysis. This is key for future planning based on a well-analyzed data. </w:t>
      </w:r>
      <w:r w:rsidR="00455184" w:rsidRPr="002063DA">
        <w:rPr>
          <w:rFonts w:ascii="Times New Roman" w:hAnsi="Times New Roman" w:cs="Times New Roman"/>
          <w:bCs/>
          <w:sz w:val="24"/>
          <w:szCs w:val="24"/>
        </w:rPr>
        <w:t>Therefore,</w:t>
      </w:r>
      <w:r w:rsidRPr="002063DA">
        <w:rPr>
          <w:rFonts w:ascii="Times New Roman" w:hAnsi="Times New Roman" w:cs="Times New Roman"/>
          <w:bCs/>
          <w:sz w:val="24"/>
          <w:szCs w:val="24"/>
        </w:rPr>
        <w:t xml:space="preserve"> the marketing and management team can solv</w:t>
      </w:r>
      <w:r w:rsidRPr="002063DA">
        <w:rPr>
          <w:rFonts w:ascii="Times New Roman" w:hAnsi="Times New Roman" w:cs="Times New Roman"/>
          <w:bCs/>
          <w:sz w:val="24"/>
          <w:szCs w:val="24"/>
        </w:rPr>
        <w:t>e the problems in the Clinic through proper decision making that is based on the well-analyzed information</w:t>
      </w:r>
      <w:r w:rsidR="00942855" w:rsidRPr="002063DA">
        <w:rPr>
          <w:rFonts w:ascii="Times New Roman" w:hAnsi="Times New Roman" w:cs="Times New Roman"/>
          <w:bCs/>
          <w:sz w:val="24"/>
          <w:szCs w:val="24"/>
        </w:rPr>
        <w:t xml:space="preserve"> (</w:t>
      </w:r>
      <w:r w:rsidR="00942855" w:rsidRPr="002063DA">
        <w:rPr>
          <w:rFonts w:ascii="Times New Roman" w:hAnsi="Times New Roman" w:cs="Times New Roman"/>
          <w:sz w:val="24"/>
          <w:szCs w:val="24"/>
        </w:rPr>
        <w:t>Cleveland Clinic’s website, 2018</w:t>
      </w:r>
      <w:r w:rsidR="00942855" w:rsidRPr="002063DA">
        <w:rPr>
          <w:rFonts w:ascii="Times New Roman" w:hAnsi="Times New Roman" w:cs="Times New Roman"/>
          <w:bCs/>
          <w:sz w:val="24"/>
          <w:szCs w:val="24"/>
        </w:rPr>
        <w:t>)</w:t>
      </w:r>
      <w:r w:rsidRPr="002063DA">
        <w:rPr>
          <w:rFonts w:ascii="Times New Roman" w:hAnsi="Times New Roman" w:cs="Times New Roman"/>
          <w:bCs/>
          <w:sz w:val="24"/>
          <w:szCs w:val="24"/>
        </w:rPr>
        <w:t xml:space="preserve">. Competitive analysis is done enabling the company to easily attain the set objectives. </w:t>
      </w:r>
    </w:p>
    <w:p w14:paraId="50654BB9" w14:textId="397158A0" w:rsidR="003F30BC" w:rsidRPr="00733E6B" w:rsidRDefault="00B62176" w:rsidP="00967C6C">
      <w:pPr>
        <w:spacing w:line="480" w:lineRule="auto"/>
        <w:jc w:val="center"/>
        <w:rPr>
          <w:rFonts w:ascii="Times New Roman" w:hAnsi="Times New Roman" w:cs="Times New Roman"/>
          <w:b/>
          <w:sz w:val="24"/>
          <w:szCs w:val="24"/>
        </w:rPr>
      </w:pPr>
      <w:r w:rsidRPr="00733E6B">
        <w:rPr>
          <w:rFonts w:ascii="Times New Roman" w:hAnsi="Times New Roman" w:cs="Times New Roman"/>
          <w:b/>
          <w:sz w:val="24"/>
          <w:szCs w:val="24"/>
        </w:rPr>
        <w:t xml:space="preserve">Recommendations </w:t>
      </w:r>
      <w:r w:rsidR="00A40899" w:rsidRPr="00733E6B">
        <w:rPr>
          <w:rFonts w:ascii="Times New Roman" w:hAnsi="Times New Roman" w:cs="Times New Roman"/>
          <w:b/>
          <w:sz w:val="24"/>
          <w:szCs w:val="24"/>
        </w:rPr>
        <w:t>for the Management Team</w:t>
      </w:r>
    </w:p>
    <w:p w14:paraId="5916E706" w14:textId="58437540" w:rsidR="00175FE8" w:rsidRPr="002063DA" w:rsidRDefault="00B62176" w:rsidP="00175FE8">
      <w:pPr>
        <w:spacing w:line="480" w:lineRule="auto"/>
        <w:ind w:firstLine="360"/>
        <w:rPr>
          <w:rFonts w:ascii="Times New Roman" w:hAnsi="Times New Roman" w:cs="Times New Roman"/>
          <w:sz w:val="24"/>
          <w:szCs w:val="24"/>
        </w:rPr>
      </w:pPr>
      <w:r w:rsidRPr="002063DA">
        <w:rPr>
          <w:rFonts w:ascii="Times New Roman" w:hAnsi="Times New Roman" w:cs="Times New Roman"/>
          <w:sz w:val="24"/>
          <w:szCs w:val="24"/>
        </w:rPr>
        <w:t>The recommendations I would give to the management team are aimed at reducing the threats and weaknesses and increasing the strengths through turning the opportunities they have into strengths. This is important if</w:t>
      </w:r>
      <w:r w:rsidRPr="002063DA">
        <w:rPr>
          <w:rFonts w:ascii="Times New Roman" w:hAnsi="Times New Roman" w:cs="Times New Roman"/>
          <w:sz w:val="24"/>
          <w:szCs w:val="24"/>
        </w:rPr>
        <w:t xml:space="preserve"> there is to be a positive shift in the operations of the hospitals. For </w:t>
      </w:r>
      <w:r w:rsidR="00455184" w:rsidRPr="002063DA">
        <w:rPr>
          <w:rFonts w:ascii="Times New Roman" w:hAnsi="Times New Roman" w:cs="Times New Roman"/>
          <w:sz w:val="24"/>
          <w:szCs w:val="24"/>
        </w:rPr>
        <w:t>instance,</w:t>
      </w:r>
      <w:r w:rsidRPr="002063DA">
        <w:rPr>
          <w:rFonts w:ascii="Times New Roman" w:hAnsi="Times New Roman" w:cs="Times New Roman"/>
          <w:sz w:val="24"/>
          <w:szCs w:val="24"/>
        </w:rPr>
        <w:t xml:space="preserve"> the management should continue to protect the brand name which is important in enabling Cleveland Clinic in making more access to other regions. There is a need for the mana</w:t>
      </w:r>
      <w:r w:rsidRPr="002063DA">
        <w:rPr>
          <w:rFonts w:ascii="Times New Roman" w:hAnsi="Times New Roman" w:cs="Times New Roman"/>
          <w:sz w:val="24"/>
          <w:szCs w:val="24"/>
        </w:rPr>
        <w:t>gement team to cut on the high cost of care which would enable the clinic to also serve patients from low income earning class</w:t>
      </w:r>
      <w:r w:rsidR="00942855" w:rsidRPr="002063DA">
        <w:rPr>
          <w:rFonts w:ascii="Times New Roman" w:hAnsi="Times New Roman" w:cs="Times New Roman"/>
          <w:sz w:val="24"/>
          <w:szCs w:val="24"/>
        </w:rPr>
        <w:t xml:space="preserve"> (Berkowitz, 2010)</w:t>
      </w:r>
      <w:r w:rsidRPr="002063DA">
        <w:rPr>
          <w:rFonts w:ascii="Times New Roman" w:hAnsi="Times New Roman" w:cs="Times New Roman"/>
          <w:sz w:val="24"/>
          <w:szCs w:val="24"/>
        </w:rPr>
        <w:t>. This is important in assuring the clinic on high population reach. Standardization of equipment is vital si</w:t>
      </w:r>
      <w:r w:rsidRPr="002063DA">
        <w:rPr>
          <w:rFonts w:ascii="Times New Roman" w:hAnsi="Times New Roman" w:cs="Times New Roman"/>
          <w:sz w:val="24"/>
          <w:szCs w:val="24"/>
        </w:rPr>
        <w:t xml:space="preserve">nce variations in the expenditure on different units of the healthcare system might discourage other people. </w:t>
      </w:r>
      <w:r w:rsidR="00455184" w:rsidRPr="002063DA">
        <w:rPr>
          <w:rFonts w:ascii="Times New Roman" w:hAnsi="Times New Roman" w:cs="Times New Roman"/>
          <w:sz w:val="24"/>
          <w:szCs w:val="24"/>
        </w:rPr>
        <w:t>Therefore,</w:t>
      </w:r>
      <w:r w:rsidRPr="002063DA">
        <w:rPr>
          <w:rFonts w:ascii="Times New Roman" w:hAnsi="Times New Roman" w:cs="Times New Roman"/>
          <w:sz w:val="24"/>
          <w:szCs w:val="24"/>
        </w:rPr>
        <w:t xml:space="preserve"> the management needs to focus on turning all the weaknesses into strengths as also </w:t>
      </w:r>
      <w:r w:rsidR="00722EA3" w:rsidRPr="002063DA">
        <w:rPr>
          <w:rFonts w:ascii="Times New Roman" w:hAnsi="Times New Roman" w:cs="Times New Roman"/>
          <w:sz w:val="24"/>
          <w:szCs w:val="24"/>
        </w:rPr>
        <w:t xml:space="preserve">have </w:t>
      </w:r>
      <w:r w:rsidR="00722EA3" w:rsidRPr="002063DA">
        <w:rPr>
          <w:rFonts w:ascii="Times New Roman" w:hAnsi="Times New Roman" w:cs="Times New Roman"/>
          <w:sz w:val="24"/>
          <w:szCs w:val="24"/>
        </w:rPr>
        <w:lastRenderedPageBreak/>
        <w:t xml:space="preserve">strategies that would ensure the threats are well managed and thus they do not affect effectiveness in the service delivery of this company. </w:t>
      </w:r>
    </w:p>
    <w:p w14:paraId="5EA9C3D2" w14:textId="77777777" w:rsidR="00EC6731" w:rsidRPr="00733E6B" w:rsidRDefault="00B62176" w:rsidP="00EC6731">
      <w:pPr>
        <w:spacing w:line="480" w:lineRule="auto"/>
        <w:ind w:firstLine="360"/>
        <w:jc w:val="center"/>
        <w:rPr>
          <w:rFonts w:ascii="Times New Roman" w:hAnsi="Times New Roman" w:cs="Times New Roman"/>
          <w:b/>
          <w:sz w:val="24"/>
          <w:szCs w:val="24"/>
        </w:rPr>
      </w:pPr>
      <w:r w:rsidRPr="00733E6B">
        <w:rPr>
          <w:rFonts w:ascii="Times New Roman" w:hAnsi="Times New Roman" w:cs="Times New Roman"/>
          <w:b/>
          <w:sz w:val="24"/>
          <w:szCs w:val="24"/>
        </w:rPr>
        <w:t>Conclusion</w:t>
      </w:r>
    </w:p>
    <w:p w14:paraId="5F33521D" w14:textId="77777777" w:rsidR="00733E6B" w:rsidRDefault="00B62176" w:rsidP="00733E6B">
      <w:pPr>
        <w:spacing w:line="480" w:lineRule="auto"/>
        <w:ind w:firstLine="360"/>
        <w:rPr>
          <w:rFonts w:ascii="Times New Roman" w:hAnsi="Times New Roman" w:cs="Times New Roman"/>
          <w:sz w:val="24"/>
          <w:szCs w:val="24"/>
        </w:rPr>
      </w:pPr>
      <w:r w:rsidRPr="002063DA">
        <w:rPr>
          <w:rFonts w:ascii="Times New Roman" w:hAnsi="Times New Roman" w:cs="Times New Roman"/>
          <w:sz w:val="24"/>
          <w:szCs w:val="24"/>
        </w:rPr>
        <w:t xml:space="preserve"> In conclusion, it is indeed true that SWOT analysis is an important tool for Cleveland Clinic. T</w:t>
      </w:r>
      <w:r w:rsidRPr="002063DA">
        <w:rPr>
          <w:rFonts w:ascii="Times New Roman" w:hAnsi="Times New Roman" w:cs="Times New Roman"/>
          <w:sz w:val="24"/>
          <w:szCs w:val="24"/>
        </w:rPr>
        <w:t>he tool can be used to check on the strengths, weaknesses, opportunities and threats to this company. The information obtained is important for both the marketing and management team who require it for decision making. My recommendations are, therefore, ai</w:t>
      </w:r>
      <w:r w:rsidRPr="002063DA">
        <w:rPr>
          <w:rFonts w:ascii="Times New Roman" w:hAnsi="Times New Roman" w:cs="Times New Roman"/>
          <w:sz w:val="24"/>
          <w:szCs w:val="24"/>
        </w:rPr>
        <w:t>med at maximizing the strengths and also ensuring the threats are well managed to enable Cleveland Clinic to remain an important and recognized organization in healthcare provision</w:t>
      </w:r>
      <w:r>
        <w:rPr>
          <w:rFonts w:ascii="Times New Roman" w:hAnsi="Times New Roman" w:cs="Times New Roman"/>
          <w:sz w:val="24"/>
          <w:szCs w:val="24"/>
        </w:rPr>
        <w:t>.</w:t>
      </w:r>
    </w:p>
    <w:p w14:paraId="60B3C583" w14:textId="77777777" w:rsidR="00E7340C" w:rsidRDefault="00B62176" w:rsidP="000E0A7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F512FF" w14:textId="79B99C72" w:rsidR="00733E6B" w:rsidRDefault="00B62176" w:rsidP="000E0A7D">
      <w:pPr>
        <w:spacing w:line="480" w:lineRule="auto"/>
        <w:jc w:val="center"/>
        <w:rPr>
          <w:rFonts w:ascii="Times New Roman" w:hAnsi="Times New Roman" w:cs="Times New Roman"/>
          <w:sz w:val="24"/>
          <w:szCs w:val="24"/>
        </w:rPr>
      </w:pPr>
      <w:r w:rsidRPr="002063DA">
        <w:rPr>
          <w:rFonts w:ascii="Times New Roman" w:hAnsi="Times New Roman" w:cs="Times New Roman"/>
          <w:sz w:val="24"/>
          <w:szCs w:val="24"/>
        </w:rPr>
        <w:lastRenderedPageBreak/>
        <w:t>References</w:t>
      </w:r>
    </w:p>
    <w:p w14:paraId="7F3DDAE9" w14:textId="77777777" w:rsidR="000E0A7D" w:rsidRDefault="00B62176" w:rsidP="000E0A7D">
      <w:pPr>
        <w:spacing w:line="480" w:lineRule="auto"/>
        <w:ind w:left="720" w:hanging="720"/>
        <w:rPr>
          <w:rFonts w:ascii="Times New Roman" w:hAnsi="Times New Roman" w:cs="Times New Roman"/>
          <w:sz w:val="24"/>
          <w:szCs w:val="24"/>
        </w:rPr>
      </w:pPr>
      <w:r w:rsidRPr="002063DA">
        <w:rPr>
          <w:rFonts w:ascii="Times New Roman" w:hAnsi="Times New Roman" w:cs="Times New Roman"/>
          <w:sz w:val="24"/>
          <w:szCs w:val="24"/>
        </w:rPr>
        <w:t xml:space="preserve">Berkowitz, E. (2010). </w:t>
      </w:r>
      <w:r w:rsidRPr="002063DA">
        <w:rPr>
          <w:rFonts w:ascii="Times New Roman" w:hAnsi="Times New Roman" w:cs="Times New Roman"/>
          <w:i/>
          <w:iCs/>
          <w:sz w:val="24"/>
          <w:szCs w:val="24"/>
        </w:rPr>
        <w:t>Essentials of healthcare</w:t>
      </w:r>
      <w:r w:rsidRPr="002063DA">
        <w:rPr>
          <w:rFonts w:ascii="Times New Roman" w:hAnsi="Times New Roman" w:cs="Times New Roman"/>
          <w:i/>
          <w:iCs/>
          <w:sz w:val="24"/>
          <w:szCs w:val="24"/>
        </w:rPr>
        <w:t xml:space="preserve"> marketing</w:t>
      </w:r>
      <w:r w:rsidRPr="002063DA">
        <w:rPr>
          <w:rFonts w:ascii="Times New Roman" w:hAnsi="Times New Roman" w:cs="Times New Roman"/>
          <w:sz w:val="24"/>
          <w:szCs w:val="24"/>
        </w:rPr>
        <w:t>. Jones &amp; Bartlett Learning.</w:t>
      </w:r>
    </w:p>
    <w:p w14:paraId="03042B63" w14:textId="77777777" w:rsidR="000E0A7D" w:rsidRPr="002063DA" w:rsidRDefault="00B62176" w:rsidP="000E0A7D">
      <w:pPr>
        <w:spacing w:line="480" w:lineRule="auto"/>
        <w:ind w:left="720" w:hanging="720"/>
        <w:rPr>
          <w:rFonts w:ascii="Times New Roman" w:hAnsi="Times New Roman" w:cs="Times New Roman"/>
          <w:sz w:val="24"/>
          <w:szCs w:val="24"/>
        </w:rPr>
      </w:pPr>
      <w:r w:rsidRPr="002063DA">
        <w:rPr>
          <w:rFonts w:ascii="Times New Roman" w:hAnsi="Times New Roman" w:cs="Times New Roman"/>
          <w:sz w:val="24"/>
          <w:szCs w:val="24"/>
        </w:rPr>
        <w:t xml:space="preserve">Cleveland Clinic’s website: </w:t>
      </w:r>
      <w:hyperlink r:id="rId7" w:history="1">
        <w:r w:rsidRPr="002063DA">
          <w:rPr>
            <w:rStyle w:val="Hyperlink"/>
            <w:rFonts w:ascii="Times New Roman" w:hAnsi="Times New Roman" w:cs="Times New Roman"/>
            <w:i/>
            <w:sz w:val="24"/>
            <w:szCs w:val="24"/>
          </w:rPr>
          <w:t>https://my.clevelandclinic.org/</w:t>
        </w:r>
      </w:hyperlink>
      <w:r w:rsidRPr="002063DA">
        <w:rPr>
          <w:rFonts w:ascii="Times New Roman" w:hAnsi="Times New Roman" w:cs="Times New Roman"/>
          <w:i/>
          <w:sz w:val="24"/>
          <w:szCs w:val="24"/>
          <w:u w:val="single"/>
        </w:rPr>
        <w:t xml:space="preserve"> </w:t>
      </w:r>
      <w:r w:rsidRPr="002063DA">
        <w:rPr>
          <w:rFonts w:ascii="Times New Roman" w:hAnsi="Times New Roman" w:cs="Times New Roman"/>
          <w:sz w:val="24"/>
          <w:szCs w:val="24"/>
          <w:u w:val="single"/>
        </w:rPr>
        <w:t xml:space="preserve"> </w:t>
      </w:r>
      <w:r w:rsidRPr="002063DA">
        <w:rPr>
          <w:rFonts w:ascii="Times New Roman" w:hAnsi="Times New Roman" w:cs="Times New Roman"/>
          <w:sz w:val="24"/>
          <w:szCs w:val="24"/>
        </w:rPr>
        <w:t>on 12</w:t>
      </w:r>
      <w:r w:rsidRPr="002063DA">
        <w:rPr>
          <w:rFonts w:ascii="Times New Roman" w:hAnsi="Times New Roman" w:cs="Times New Roman"/>
          <w:sz w:val="24"/>
          <w:szCs w:val="24"/>
          <w:vertAlign w:val="superscript"/>
        </w:rPr>
        <w:t>th</w:t>
      </w:r>
      <w:r w:rsidRPr="002063DA">
        <w:rPr>
          <w:rFonts w:ascii="Times New Roman" w:hAnsi="Times New Roman" w:cs="Times New Roman"/>
          <w:sz w:val="24"/>
          <w:szCs w:val="24"/>
        </w:rPr>
        <w:t xml:space="preserve"> May 2018.</w:t>
      </w:r>
    </w:p>
    <w:p w14:paraId="5201297D" w14:textId="77777777" w:rsidR="000E0A7D" w:rsidRDefault="00B62176" w:rsidP="000E0A7D">
      <w:pPr>
        <w:spacing w:line="480" w:lineRule="auto"/>
        <w:ind w:left="720" w:hanging="720"/>
        <w:rPr>
          <w:rFonts w:ascii="Times New Roman" w:hAnsi="Times New Roman" w:cs="Times New Roman"/>
          <w:sz w:val="24"/>
          <w:szCs w:val="24"/>
        </w:rPr>
      </w:pPr>
      <w:r w:rsidRPr="002063DA">
        <w:rPr>
          <w:rFonts w:ascii="Times New Roman" w:hAnsi="Times New Roman" w:cs="Times New Roman"/>
          <w:sz w:val="24"/>
          <w:szCs w:val="24"/>
        </w:rPr>
        <w:t xml:space="preserve">Knoer, S., Weber, R. J., Witmer, D. R., Zilz, D. A., Ashby, D. M., Rough, S., ... &amp; Chen, </w:t>
      </w:r>
      <w:r w:rsidRPr="002063DA">
        <w:rPr>
          <w:rFonts w:ascii="Times New Roman" w:hAnsi="Times New Roman" w:cs="Times New Roman"/>
          <w:sz w:val="24"/>
          <w:szCs w:val="24"/>
        </w:rPr>
        <w:t>D.</w:t>
      </w:r>
      <w:r>
        <w:rPr>
          <w:rFonts w:ascii="Times New Roman" w:hAnsi="Times New Roman" w:cs="Times New Roman"/>
          <w:sz w:val="24"/>
          <w:szCs w:val="24"/>
        </w:rPr>
        <w:t xml:space="preserve"> </w:t>
      </w:r>
      <w:r w:rsidRPr="002063DA">
        <w:rPr>
          <w:rFonts w:ascii="Times New Roman" w:hAnsi="Times New Roman" w:cs="Times New Roman"/>
          <w:sz w:val="24"/>
          <w:szCs w:val="24"/>
        </w:rPr>
        <w:t xml:space="preserve">(2013). Highlights of the Cleveland Clinic pharmacy practice model summit. </w:t>
      </w:r>
      <w:r w:rsidRPr="002063DA">
        <w:rPr>
          <w:rFonts w:ascii="Times New Roman" w:hAnsi="Times New Roman" w:cs="Times New Roman"/>
          <w:i/>
          <w:iCs/>
          <w:sz w:val="24"/>
          <w:szCs w:val="24"/>
        </w:rPr>
        <w:t>American</w:t>
      </w:r>
      <w:r>
        <w:rPr>
          <w:rFonts w:ascii="Times New Roman" w:hAnsi="Times New Roman" w:cs="Times New Roman"/>
          <w:i/>
          <w:iCs/>
          <w:sz w:val="24"/>
          <w:szCs w:val="24"/>
        </w:rPr>
        <w:t xml:space="preserve"> </w:t>
      </w:r>
      <w:r w:rsidRPr="002063DA">
        <w:rPr>
          <w:rFonts w:ascii="Times New Roman" w:hAnsi="Times New Roman" w:cs="Times New Roman"/>
          <w:i/>
          <w:iCs/>
          <w:sz w:val="24"/>
          <w:szCs w:val="24"/>
        </w:rPr>
        <w:t>Journal</w:t>
      </w:r>
      <w:r>
        <w:rPr>
          <w:rFonts w:ascii="Times New Roman" w:hAnsi="Times New Roman" w:cs="Times New Roman"/>
          <w:i/>
          <w:iCs/>
          <w:sz w:val="24"/>
          <w:szCs w:val="24"/>
        </w:rPr>
        <w:t xml:space="preserve"> </w:t>
      </w:r>
      <w:r w:rsidRPr="002063DA">
        <w:rPr>
          <w:rFonts w:ascii="Times New Roman" w:hAnsi="Times New Roman" w:cs="Times New Roman"/>
          <w:i/>
          <w:iCs/>
          <w:sz w:val="24"/>
          <w:szCs w:val="24"/>
        </w:rPr>
        <w:t>of Health-System Pharmacy</w:t>
      </w:r>
      <w:r w:rsidRPr="002063DA">
        <w:rPr>
          <w:rFonts w:ascii="Times New Roman" w:hAnsi="Times New Roman" w:cs="Times New Roman"/>
          <w:sz w:val="24"/>
          <w:szCs w:val="24"/>
        </w:rPr>
        <w:t xml:space="preserve">, </w:t>
      </w:r>
      <w:r w:rsidRPr="002063DA">
        <w:rPr>
          <w:rFonts w:ascii="Times New Roman" w:hAnsi="Times New Roman" w:cs="Times New Roman"/>
          <w:i/>
          <w:iCs/>
          <w:sz w:val="24"/>
          <w:szCs w:val="24"/>
        </w:rPr>
        <w:t>70</w:t>
      </w:r>
      <w:r w:rsidRPr="002063DA">
        <w:rPr>
          <w:rFonts w:ascii="Times New Roman" w:hAnsi="Times New Roman" w:cs="Times New Roman"/>
          <w:sz w:val="24"/>
          <w:szCs w:val="24"/>
        </w:rPr>
        <w:t>(4), 356-365.</w:t>
      </w:r>
    </w:p>
    <w:sectPr w:rsidR="000E0A7D" w:rsidSect="008D43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1CA6A" w14:textId="77777777" w:rsidR="00B62176" w:rsidRDefault="00B62176">
      <w:pPr>
        <w:spacing w:after="0" w:line="240" w:lineRule="auto"/>
      </w:pPr>
      <w:r>
        <w:separator/>
      </w:r>
    </w:p>
  </w:endnote>
  <w:endnote w:type="continuationSeparator" w:id="0">
    <w:p w14:paraId="6262C867" w14:textId="77777777" w:rsidR="00B62176" w:rsidRDefault="00B62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A4084" w14:textId="77777777" w:rsidR="00B62176" w:rsidRDefault="00B62176">
      <w:pPr>
        <w:spacing w:after="0" w:line="240" w:lineRule="auto"/>
      </w:pPr>
      <w:r>
        <w:separator/>
      </w:r>
    </w:p>
  </w:footnote>
  <w:footnote w:type="continuationSeparator" w:id="0">
    <w:p w14:paraId="4AD4B2F9" w14:textId="77777777" w:rsidR="00B62176" w:rsidRDefault="00B62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23227433"/>
      <w:docPartObj>
        <w:docPartGallery w:val="Page Numbers (Top of Page)"/>
        <w:docPartUnique/>
      </w:docPartObj>
    </w:sdtPr>
    <w:sdtEndPr>
      <w:rPr>
        <w:noProof/>
      </w:rPr>
    </w:sdtEndPr>
    <w:sdtContent>
      <w:p w14:paraId="5E724B1F" w14:textId="7ACFB545" w:rsidR="008D43A4" w:rsidRPr="008D43A4" w:rsidRDefault="00B62176">
        <w:pPr>
          <w:pStyle w:val="Header"/>
          <w:jc w:val="right"/>
          <w:rPr>
            <w:rFonts w:ascii="Times New Roman" w:hAnsi="Times New Roman" w:cs="Times New Roman"/>
          </w:rPr>
        </w:pPr>
        <w:r w:rsidRPr="008D43A4">
          <w:rPr>
            <w:rFonts w:ascii="Times New Roman" w:hAnsi="Times New Roman" w:cs="Times New Roman"/>
          </w:rPr>
          <w:t xml:space="preserve">CLEVELAND CLINICS SWOT ANALYSIS </w:t>
        </w:r>
        <w:r>
          <w:rPr>
            <w:rFonts w:ascii="Times New Roman" w:hAnsi="Times New Roman" w:cs="Times New Roman"/>
          </w:rPr>
          <w:t xml:space="preserve">                </w:t>
        </w:r>
        <w:r>
          <w:rPr>
            <w:rFonts w:ascii="Times New Roman" w:hAnsi="Times New Roman" w:cs="Times New Roman"/>
          </w:rPr>
          <w:t xml:space="preserve">                                                                             </w:t>
        </w:r>
        <w:r w:rsidRPr="008D43A4">
          <w:rPr>
            <w:rFonts w:ascii="Times New Roman" w:hAnsi="Times New Roman" w:cs="Times New Roman"/>
          </w:rPr>
          <w:fldChar w:fldCharType="begin"/>
        </w:r>
        <w:r w:rsidRPr="008D43A4">
          <w:rPr>
            <w:rFonts w:ascii="Times New Roman" w:hAnsi="Times New Roman" w:cs="Times New Roman"/>
          </w:rPr>
          <w:instrText xml:space="preserve"> PAGE   \* MERGEFORMAT </w:instrText>
        </w:r>
        <w:r w:rsidRPr="008D43A4">
          <w:rPr>
            <w:rFonts w:ascii="Times New Roman" w:hAnsi="Times New Roman" w:cs="Times New Roman"/>
          </w:rPr>
          <w:fldChar w:fldCharType="separate"/>
        </w:r>
        <w:r w:rsidRPr="008D43A4">
          <w:rPr>
            <w:rFonts w:ascii="Times New Roman" w:hAnsi="Times New Roman" w:cs="Times New Roman"/>
            <w:noProof/>
          </w:rPr>
          <w:t>2</w:t>
        </w:r>
        <w:r w:rsidRPr="008D43A4">
          <w:rPr>
            <w:rFonts w:ascii="Times New Roman" w:hAnsi="Times New Roman" w:cs="Times New Roman"/>
            <w:noProof/>
          </w:rPr>
          <w:fldChar w:fldCharType="end"/>
        </w:r>
      </w:p>
    </w:sdtContent>
  </w:sdt>
  <w:p w14:paraId="1F08E3BA" w14:textId="77777777" w:rsidR="008D43A4" w:rsidRDefault="008D4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46906251"/>
      <w:docPartObj>
        <w:docPartGallery w:val="Page Numbers (Top of Page)"/>
        <w:docPartUnique/>
      </w:docPartObj>
    </w:sdtPr>
    <w:sdtEndPr>
      <w:rPr>
        <w:noProof/>
      </w:rPr>
    </w:sdtEndPr>
    <w:sdtContent>
      <w:p w14:paraId="073DAB44" w14:textId="603CBD12" w:rsidR="008D43A4" w:rsidRPr="008D43A4" w:rsidRDefault="00B62176">
        <w:pPr>
          <w:pStyle w:val="Header"/>
          <w:jc w:val="right"/>
          <w:rPr>
            <w:rFonts w:ascii="Times New Roman" w:hAnsi="Times New Roman" w:cs="Times New Roman"/>
          </w:rPr>
        </w:pPr>
        <w:r>
          <w:rPr>
            <w:rFonts w:ascii="Times New Roman" w:hAnsi="Times New Roman" w:cs="Times New Roman"/>
          </w:rPr>
          <w:t xml:space="preserve">Running head: </w:t>
        </w:r>
        <w:r w:rsidRPr="008D43A4">
          <w:rPr>
            <w:rFonts w:ascii="Times New Roman" w:hAnsi="Times New Roman" w:cs="Times New Roman"/>
          </w:rPr>
          <w:t xml:space="preserve">CLEVELAND CLINICS SWOT ANALYSIS </w:t>
        </w:r>
        <w:r>
          <w:rPr>
            <w:rFonts w:ascii="Times New Roman" w:hAnsi="Times New Roman" w:cs="Times New Roman"/>
          </w:rPr>
          <w:t xml:space="preserve">                                                                     </w:t>
        </w:r>
        <w:r w:rsidRPr="008D43A4">
          <w:rPr>
            <w:rFonts w:ascii="Times New Roman" w:hAnsi="Times New Roman" w:cs="Times New Roman"/>
          </w:rPr>
          <w:fldChar w:fldCharType="begin"/>
        </w:r>
        <w:r w:rsidRPr="008D43A4">
          <w:rPr>
            <w:rFonts w:ascii="Times New Roman" w:hAnsi="Times New Roman" w:cs="Times New Roman"/>
          </w:rPr>
          <w:instrText xml:space="preserve"> PAGE   \* MERGEFORMAT </w:instrText>
        </w:r>
        <w:r w:rsidRPr="008D43A4">
          <w:rPr>
            <w:rFonts w:ascii="Times New Roman" w:hAnsi="Times New Roman" w:cs="Times New Roman"/>
          </w:rPr>
          <w:fldChar w:fldCharType="separate"/>
        </w:r>
        <w:r w:rsidRPr="008D43A4">
          <w:rPr>
            <w:rFonts w:ascii="Times New Roman" w:hAnsi="Times New Roman" w:cs="Times New Roman"/>
            <w:noProof/>
          </w:rPr>
          <w:t>2</w:t>
        </w:r>
        <w:r w:rsidRPr="008D43A4">
          <w:rPr>
            <w:rFonts w:ascii="Times New Roman" w:hAnsi="Times New Roman" w:cs="Times New Roman"/>
            <w:noProof/>
          </w:rPr>
          <w:fldChar w:fldCharType="end"/>
        </w:r>
      </w:p>
    </w:sdtContent>
  </w:sdt>
  <w:p w14:paraId="55442B9F" w14:textId="77777777" w:rsidR="008D43A4" w:rsidRDefault="008D4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41BE9"/>
    <w:multiLevelType w:val="hybridMultilevel"/>
    <w:tmpl w:val="94D409AC"/>
    <w:lvl w:ilvl="0" w:tplc="4EE06C02">
      <w:start w:val="1"/>
      <w:numFmt w:val="bullet"/>
      <w:lvlText w:val=""/>
      <w:lvlJc w:val="left"/>
      <w:pPr>
        <w:ind w:left="1440" w:hanging="360"/>
      </w:pPr>
      <w:rPr>
        <w:rFonts w:ascii="Symbol" w:hAnsi="Symbol" w:hint="default"/>
      </w:rPr>
    </w:lvl>
    <w:lvl w:ilvl="1" w:tplc="F60A76C4" w:tentative="1">
      <w:start w:val="1"/>
      <w:numFmt w:val="bullet"/>
      <w:lvlText w:val="o"/>
      <w:lvlJc w:val="left"/>
      <w:pPr>
        <w:ind w:left="2160" w:hanging="360"/>
      </w:pPr>
      <w:rPr>
        <w:rFonts w:ascii="Courier New" w:hAnsi="Courier New" w:cs="Courier New" w:hint="default"/>
      </w:rPr>
    </w:lvl>
    <w:lvl w:ilvl="2" w:tplc="9BAA6770" w:tentative="1">
      <w:start w:val="1"/>
      <w:numFmt w:val="bullet"/>
      <w:lvlText w:val=""/>
      <w:lvlJc w:val="left"/>
      <w:pPr>
        <w:ind w:left="2880" w:hanging="360"/>
      </w:pPr>
      <w:rPr>
        <w:rFonts w:ascii="Wingdings" w:hAnsi="Wingdings" w:hint="default"/>
      </w:rPr>
    </w:lvl>
    <w:lvl w:ilvl="3" w:tplc="CB18F758" w:tentative="1">
      <w:start w:val="1"/>
      <w:numFmt w:val="bullet"/>
      <w:lvlText w:val=""/>
      <w:lvlJc w:val="left"/>
      <w:pPr>
        <w:ind w:left="3600" w:hanging="360"/>
      </w:pPr>
      <w:rPr>
        <w:rFonts w:ascii="Symbol" w:hAnsi="Symbol" w:hint="default"/>
      </w:rPr>
    </w:lvl>
    <w:lvl w:ilvl="4" w:tplc="7E74C736" w:tentative="1">
      <w:start w:val="1"/>
      <w:numFmt w:val="bullet"/>
      <w:lvlText w:val="o"/>
      <w:lvlJc w:val="left"/>
      <w:pPr>
        <w:ind w:left="4320" w:hanging="360"/>
      </w:pPr>
      <w:rPr>
        <w:rFonts w:ascii="Courier New" w:hAnsi="Courier New" w:cs="Courier New" w:hint="default"/>
      </w:rPr>
    </w:lvl>
    <w:lvl w:ilvl="5" w:tplc="0668071A" w:tentative="1">
      <w:start w:val="1"/>
      <w:numFmt w:val="bullet"/>
      <w:lvlText w:val=""/>
      <w:lvlJc w:val="left"/>
      <w:pPr>
        <w:ind w:left="5040" w:hanging="360"/>
      </w:pPr>
      <w:rPr>
        <w:rFonts w:ascii="Wingdings" w:hAnsi="Wingdings" w:hint="default"/>
      </w:rPr>
    </w:lvl>
    <w:lvl w:ilvl="6" w:tplc="CA4EC8E2" w:tentative="1">
      <w:start w:val="1"/>
      <w:numFmt w:val="bullet"/>
      <w:lvlText w:val=""/>
      <w:lvlJc w:val="left"/>
      <w:pPr>
        <w:ind w:left="5760" w:hanging="360"/>
      </w:pPr>
      <w:rPr>
        <w:rFonts w:ascii="Symbol" w:hAnsi="Symbol" w:hint="default"/>
      </w:rPr>
    </w:lvl>
    <w:lvl w:ilvl="7" w:tplc="FA2871B2" w:tentative="1">
      <w:start w:val="1"/>
      <w:numFmt w:val="bullet"/>
      <w:lvlText w:val="o"/>
      <w:lvlJc w:val="left"/>
      <w:pPr>
        <w:ind w:left="6480" w:hanging="360"/>
      </w:pPr>
      <w:rPr>
        <w:rFonts w:ascii="Courier New" w:hAnsi="Courier New" w:cs="Courier New" w:hint="default"/>
      </w:rPr>
    </w:lvl>
    <w:lvl w:ilvl="8" w:tplc="546077DC" w:tentative="1">
      <w:start w:val="1"/>
      <w:numFmt w:val="bullet"/>
      <w:lvlText w:val=""/>
      <w:lvlJc w:val="left"/>
      <w:pPr>
        <w:ind w:left="7200" w:hanging="360"/>
      </w:pPr>
      <w:rPr>
        <w:rFonts w:ascii="Wingdings" w:hAnsi="Wingdings" w:hint="default"/>
      </w:rPr>
    </w:lvl>
  </w:abstractNum>
  <w:abstractNum w:abstractNumId="1" w15:restartNumberingAfterBreak="0">
    <w:nsid w:val="1DCF3CCB"/>
    <w:multiLevelType w:val="hybridMultilevel"/>
    <w:tmpl w:val="B8C62108"/>
    <w:lvl w:ilvl="0" w:tplc="DC789644">
      <w:start w:val="1"/>
      <w:numFmt w:val="lowerLetter"/>
      <w:lvlText w:val="%1)"/>
      <w:lvlJc w:val="left"/>
      <w:pPr>
        <w:ind w:left="720" w:hanging="360"/>
      </w:pPr>
      <w:rPr>
        <w:rFonts w:hint="default"/>
      </w:rPr>
    </w:lvl>
    <w:lvl w:ilvl="1" w:tplc="3E48A800" w:tentative="1">
      <w:start w:val="1"/>
      <w:numFmt w:val="lowerLetter"/>
      <w:lvlText w:val="%2."/>
      <w:lvlJc w:val="left"/>
      <w:pPr>
        <w:ind w:left="1440" w:hanging="360"/>
      </w:pPr>
    </w:lvl>
    <w:lvl w:ilvl="2" w:tplc="8D1265BC" w:tentative="1">
      <w:start w:val="1"/>
      <w:numFmt w:val="lowerRoman"/>
      <w:lvlText w:val="%3."/>
      <w:lvlJc w:val="right"/>
      <w:pPr>
        <w:ind w:left="2160" w:hanging="180"/>
      </w:pPr>
    </w:lvl>
    <w:lvl w:ilvl="3" w:tplc="377CE4E6" w:tentative="1">
      <w:start w:val="1"/>
      <w:numFmt w:val="decimal"/>
      <w:lvlText w:val="%4."/>
      <w:lvlJc w:val="left"/>
      <w:pPr>
        <w:ind w:left="2880" w:hanging="360"/>
      </w:pPr>
    </w:lvl>
    <w:lvl w:ilvl="4" w:tplc="D21AD1C2" w:tentative="1">
      <w:start w:val="1"/>
      <w:numFmt w:val="lowerLetter"/>
      <w:lvlText w:val="%5."/>
      <w:lvlJc w:val="left"/>
      <w:pPr>
        <w:ind w:left="3600" w:hanging="360"/>
      </w:pPr>
    </w:lvl>
    <w:lvl w:ilvl="5" w:tplc="772C5F7A" w:tentative="1">
      <w:start w:val="1"/>
      <w:numFmt w:val="lowerRoman"/>
      <w:lvlText w:val="%6."/>
      <w:lvlJc w:val="right"/>
      <w:pPr>
        <w:ind w:left="4320" w:hanging="180"/>
      </w:pPr>
    </w:lvl>
    <w:lvl w:ilvl="6" w:tplc="2E82B74A" w:tentative="1">
      <w:start w:val="1"/>
      <w:numFmt w:val="decimal"/>
      <w:lvlText w:val="%7."/>
      <w:lvlJc w:val="left"/>
      <w:pPr>
        <w:ind w:left="5040" w:hanging="360"/>
      </w:pPr>
    </w:lvl>
    <w:lvl w:ilvl="7" w:tplc="25963090" w:tentative="1">
      <w:start w:val="1"/>
      <w:numFmt w:val="lowerLetter"/>
      <w:lvlText w:val="%8."/>
      <w:lvlJc w:val="left"/>
      <w:pPr>
        <w:ind w:left="5760" w:hanging="360"/>
      </w:pPr>
    </w:lvl>
    <w:lvl w:ilvl="8" w:tplc="8738E8CC" w:tentative="1">
      <w:start w:val="1"/>
      <w:numFmt w:val="lowerRoman"/>
      <w:lvlText w:val="%9."/>
      <w:lvlJc w:val="right"/>
      <w:pPr>
        <w:ind w:left="6480" w:hanging="180"/>
      </w:pPr>
    </w:lvl>
  </w:abstractNum>
  <w:abstractNum w:abstractNumId="2" w15:restartNumberingAfterBreak="0">
    <w:nsid w:val="2AB47133"/>
    <w:multiLevelType w:val="hybridMultilevel"/>
    <w:tmpl w:val="854ADE6A"/>
    <w:lvl w:ilvl="0" w:tplc="8036202C">
      <w:start w:val="1"/>
      <w:numFmt w:val="lowerLetter"/>
      <w:lvlText w:val="%1)"/>
      <w:lvlJc w:val="left"/>
      <w:pPr>
        <w:ind w:left="720" w:hanging="360"/>
      </w:pPr>
      <w:rPr>
        <w:rFonts w:hint="default"/>
      </w:rPr>
    </w:lvl>
    <w:lvl w:ilvl="1" w:tplc="BB2ABB1A" w:tentative="1">
      <w:start w:val="1"/>
      <w:numFmt w:val="lowerLetter"/>
      <w:lvlText w:val="%2."/>
      <w:lvlJc w:val="left"/>
      <w:pPr>
        <w:ind w:left="1440" w:hanging="360"/>
      </w:pPr>
    </w:lvl>
    <w:lvl w:ilvl="2" w:tplc="61BE3CFE" w:tentative="1">
      <w:start w:val="1"/>
      <w:numFmt w:val="lowerRoman"/>
      <w:lvlText w:val="%3."/>
      <w:lvlJc w:val="right"/>
      <w:pPr>
        <w:ind w:left="2160" w:hanging="180"/>
      </w:pPr>
    </w:lvl>
    <w:lvl w:ilvl="3" w:tplc="3F40DC86" w:tentative="1">
      <w:start w:val="1"/>
      <w:numFmt w:val="decimal"/>
      <w:lvlText w:val="%4."/>
      <w:lvlJc w:val="left"/>
      <w:pPr>
        <w:ind w:left="2880" w:hanging="360"/>
      </w:pPr>
    </w:lvl>
    <w:lvl w:ilvl="4" w:tplc="7A102CF4" w:tentative="1">
      <w:start w:val="1"/>
      <w:numFmt w:val="lowerLetter"/>
      <w:lvlText w:val="%5."/>
      <w:lvlJc w:val="left"/>
      <w:pPr>
        <w:ind w:left="3600" w:hanging="360"/>
      </w:pPr>
    </w:lvl>
    <w:lvl w:ilvl="5" w:tplc="133087D6" w:tentative="1">
      <w:start w:val="1"/>
      <w:numFmt w:val="lowerRoman"/>
      <w:lvlText w:val="%6."/>
      <w:lvlJc w:val="right"/>
      <w:pPr>
        <w:ind w:left="4320" w:hanging="180"/>
      </w:pPr>
    </w:lvl>
    <w:lvl w:ilvl="6" w:tplc="BC548EC6" w:tentative="1">
      <w:start w:val="1"/>
      <w:numFmt w:val="decimal"/>
      <w:lvlText w:val="%7."/>
      <w:lvlJc w:val="left"/>
      <w:pPr>
        <w:ind w:left="5040" w:hanging="360"/>
      </w:pPr>
    </w:lvl>
    <w:lvl w:ilvl="7" w:tplc="C038D042" w:tentative="1">
      <w:start w:val="1"/>
      <w:numFmt w:val="lowerLetter"/>
      <w:lvlText w:val="%8."/>
      <w:lvlJc w:val="left"/>
      <w:pPr>
        <w:ind w:left="5760" w:hanging="360"/>
      </w:pPr>
    </w:lvl>
    <w:lvl w:ilvl="8" w:tplc="EE6AF392" w:tentative="1">
      <w:start w:val="1"/>
      <w:numFmt w:val="lowerRoman"/>
      <w:lvlText w:val="%9."/>
      <w:lvlJc w:val="right"/>
      <w:pPr>
        <w:ind w:left="6480" w:hanging="180"/>
      </w:pPr>
    </w:lvl>
  </w:abstractNum>
  <w:abstractNum w:abstractNumId="3" w15:restartNumberingAfterBreak="0">
    <w:nsid w:val="39DD1978"/>
    <w:multiLevelType w:val="hybridMultilevel"/>
    <w:tmpl w:val="7D9C2BE4"/>
    <w:lvl w:ilvl="0" w:tplc="61E2B75A">
      <w:start w:val="1"/>
      <w:numFmt w:val="bullet"/>
      <w:lvlText w:val=""/>
      <w:lvlJc w:val="left"/>
      <w:pPr>
        <w:ind w:left="720" w:hanging="360"/>
      </w:pPr>
      <w:rPr>
        <w:rFonts w:ascii="Symbol" w:hAnsi="Symbol" w:hint="default"/>
      </w:rPr>
    </w:lvl>
    <w:lvl w:ilvl="1" w:tplc="84ECF266" w:tentative="1">
      <w:start w:val="1"/>
      <w:numFmt w:val="bullet"/>
      <w:lvlText w:val="o"/>
      <w:lvlJc w:val="left"/>
      <w:pPr>
        <w:ind w:left="1440" w:hanging="360"/>
      </w:pPr>
      <w:rPr>
        <w:rFonts w:ascii="Courier New" w:hAnsi="Courier New" w:cs="Courier New" w:hint="default"/>
      </w:rPr>
    </w:lvl>
    <w:lvl w:ilvl="2" w:tplc="C298BC58" w:tentative="1">
      <w:start w:val="1"/>
      <w:numFmt w:val="bullet"/>
      <w:lvlText w:val=""/>
      <w:lvlJc w:val="left"/>
      <w:pPr>
        <w:ind w:left="2160" w:hanging="360"/>
      </w:pPr>
      <w:rPr>
        <w:rFonts w:ascii="Wingdings" w:hAnsi="Wingdings" w:hint="default"/>
      </w:rPr>
    </w:lvl>
    <w:lvl w:ilvl="3" w:tplc="F48077D2" w:tentative="1">
      <w:start w:val="1"/>
      <w:numFmt w:val="bullet"/>
      <w:lvlText w:val=""/>
      <w:lvlJc w:val="left"/>
      <w:pPr>
        <w:ind w:left="2880" w:hanging="360"/>
      </w:pPr>
      <w:rPr>
        <w:rFonts w:ascii="Symbol" w:hAnsi="Symbol" w:hint="default"/>
      </w:rPr>
    </w:lvl>
    <w:lvl w:ilvl="4" w:tplc="3D9AA8B2" w:tentative="1">
      <w:start w:val="1"/>
      <w:numFmt w:val="bullet"/>
      <w:lvlText w:val="o"/>
      <w:lvlJc w:val="left"/>
      <w:pPr>
        <w:ind w:left="3600" w:hanging="360"/>
      </w:pPr>
      <w:rPr>
        <w:rFonts w:ascii="Courier New" w:hAnsi="Courier New" w:cs="Courier New" w:hint="default"/>
      </w:rPr>
    </w:lvl>
    <w:lvl w:ilvl="5" w:tplc="6988F438" w:tentative="1">
      <w:start w:val="1"/>
      <w:numFmt w:val="bullet"/>
      <w:lvlText w:val=""/>
      <w:lvlJc w:val="left"/>
      <w:pPr>
        <w:ind w:left="4320" w:hanging="360"/>
      </w:pPr>
      <w:rPr>
        <w:rFonts w:ascii="Wingdings" w:hAnsi="Wingdings" w:hint="default"/>
      </w:rPr>
    </w:lvl>
    <w:lvl w:ilvl="6" w:tplc="CD18B788" w:tentative="1">
      <w:start w:val="1"/>
      <w:numFmt w:val="bullet"/>
      <w:lvlText w:val=""/>
      <w:lvlJc w:val="left"/>
      <w:pPr>
        <w:ind w:left="5040" w:hanging="360"/>
      </w:pPr>
      <w:rPr>
        <w:rFonts w:ascii="Symbol" w:hAnsi="Symbol" w:hint="default"/>
      </w:rPr>
    </w:lvl>
    <w:lvl w:ilvl="7" w:tplc="7E0876E4" w:tentative="1">
      <w:start w:val="1"/>
      <w:numFmt w:val="bullet"/>
      <w:lvlText w:val="o"/>
      <w:lvlJc w:val="left"/>
      <w:pPr>
        <w:ind w:left="5760" w:hanging="360"/>
      </w:pPr>
      <w:rPr>
        <w:rFonts w:ascii="Courier New" w:hAnsi="Courier New" w:cs="Courier New" w:hint="default"/>
      </w:rPr>
    </w:lvl>
    <w:lvl w:ilvl="8" w:tplc="651202E4" w:tentative="1">
      <w:start w:val="1"/>
      <w:numFmt w:val="bullet"/>
      <w:lvlText w:val=""/>
      <w:lvlJc w:val="left"/>
      <w:pPr>
        <w:ind w:left="6480" w:hanging="360"/>
      </w:pPr>
      <w:rPr>
        <w:rFonts w:ascii="Wingdings" w:hAnsi="Wingdings" w:hint="default"/>
      </w:rPr>
    </w:lvl>
  </w:abstractNum>
  <w:abstractNum w:abstractNumId="4" w15:restartNumberingAfterBreak="0">
    <w:nsid w:val="3C0E3768"/>
    <w:multiLevelType w:val="hybridMultilevel"/>
    <w:tmpl w:val="25CA3EDC"/>
    <w:lvl w:ilvl="0" w:tplc="5E9874C8">
      <w:start w:val="1"/>
      <w:numFmt w:val="bullet"/>
      <w:lvlText w:val=""/>
      <w:lvlJc w:val="left"/>
      <w:pPr>
        <w:ind w:left="720" w:hanging="360"/>
      </w:pPr>
      <w:rPr>
        <w:rFonts w:ascii="Symbol" w:hAnsi="Symbol" w:hint="default"/>
      </w:rPr>
    </w:lvl>
    <w:lvl w:ilvl="1" w:tplc="78942B8A">
      <w:start w:val="1"/>
      <w:numFmt w:val="bullet"/>
      <w:lvlText w:val="o"/>
      <w:lvlJc w:val="left"/>
      <w:pPr>
        <w:ind w:left="1440" w:hanging="360"/>
      </w:pPr>
      <w:rPr>
        <w:rFonts w:ascii="Courier New" w:hAnsi="Courier New" w:cs="Courier New" w:hint="default"/>
      </w:rPr>
    </w:lvl>
    <w:lvl w:ilvl="2" w:tplc="9162D772">
      <w:start w:val="1"/>
      <w:numFmt w:val="bullet"/>
      <w:lvlText w:val=""/>
      <w:lvlJc w:val="left"/>
      <w:pPr>
        <w:ind w:left="2160" w:hanging="360"/>
      </w:pPr>
      <w:rPr>
        <w:rFonts w:ascii="Wingdings" w:hAnsi="Wingdings" w:hint="default"/>
      </w:rPr>
    </w:lvl>
    <w:lvl w:ilvl="3" w:tplc="B636C4E0">
      <w:start w:val="1"/>
      <w:numFmt w:val="bullet"/>
      <w:lvlText w:val=""/>
      <w:lvlJc w:val="left"/>
      <w:pPr>
        <w:ind w:left="2880" w:hanging="360"/>
      </w:pPr>
      <w:rPr>
        <w:rFonts w:ascii="Symbol" w:hAnsi="Symbol" w:hint="default"/>
      </w:rPr>
    </w:lvl>
    <w:lvl w:ilvl="4" w:tplc="59C8A4F6">
      <w:start w:val="1"/>
      <w:numFmt w:val="bullet"/>
      <w:lvlText w:val="o"/>
      <w:lvlJc w:val="left"/>
      <w:pPr>
        <w:ind w:left="3600" w:hanging="360"/>
      </w:pPr>
      <w:rPr>
        <w:rFonts w:ascii="Courier New" w:hAnsi="Courier New" w:cs="Courier New" w:hint="default"/>
      </w:rPr>
    </w:lvl>
    <w:lvl w:ilvl="5" w:tplc="F44A498E">
      <w:start w:val="1"/>
      <w:numFmt w:val="bullet"/>
      <w:lvlText w:val=""/>
      <w:lvlJc w:val="left"/>
      <w:pPr>
        <w:ind w:left="4320" w:hanging="360"/>
      </w:pPr>
      <w:rPr>
        <w:rFonts w:ascii="Wingdings" w:hAnsi="Wingdings" w:hint="default"/>
      </w:rPr>
    </w:lvl>
    <w:lvl w:ilvl="6" w:tplc="6524AF18">
      <w:start w:val="1"/>
      <w:numFmt w:val="bullet"/>
      <w:lvlText w:val=""/>
      <w:lvlJc w:val="left"/>
      <w:pPr>
        <w:ind w:left="5040" w:hanging="360"/>
      </w:pPr>
      <w:rPr>
        <w:rFonts w:ascii="Symbol" w:hAnsi="Symbol" w:hint="default"/>
      </w:rPr>
    </w:lvl>
    <w:lvl w:ilvl="7" w:tplc="CCD0CAB4">
      <w:start w:val="1"/>
      <w:numFmt w:val="bullet"/>
      <w:lvlText w:val="o"/>
      <w:lvlJc w:val="left"/>
      <w:pPr>
        <w:ind w:left="5760" w:hanging="360"/>
      </w:pPr>
      <w:rPr>
        <w:rFonts w:ascii="Courier New" w:hAnsi="Courier New" w:cs="Courier New" w:hint="default"/>
      </w:rPr>
    </w:lvl>
    <w:lvl w:ilvl="8" w:tplc="E7B6B494">
      <w:start w:val="1"/>
      <w:numFmt w:val="bullet"/>
      <w:lvlText w:val=""/>
      <w:lvlJc w:val="left"/>
      <w:pPr>
        <w:ind w:left="6480" w:hanging="360"/>
      </w:pPr>
      <w:rPr>
        <w:rFonts w:ascii="Wingdings" w:hAnsi="Wingdings" w:hint="default"/>
      </w:rPr>
    </w:lvl>
  </w:abstractNum>
  <w:abstractNum w:abstractNumId="5" w15:restartNumberingAfterBreak="0">
    <w:nsid w:val="446D5158"/>
    <w:multiLevelType w:val="hybridMultilevel"/>
    <w:tmpl w:val="D8D2AFE2"/>
    <w:lvl w:ilvl="0" w:tplc="39FE2628">
      <w:start w:val="1"/>
      <w:numFmt w:val="bullet"/>
      <w:lvlText w:val=""/>
      <w:lvlJc w:val="left"/>
      <w:pPr>
        <w:ind w:left="1440" w:hanging="360"/>
      </w:pPr>
      <w:rPr>
        <w:rFonts w:ascii="Symbol" w:hAnsi="Symbol" w:hint="default"/>
      </w:rPr>
    </w:lvl>
    <w:lvl w:ilvl="1" w:tplc="2520A57A" w:tentative="1">
      <w:start w:val="1"/>
      <w:numFmt w:val="bullet"/>
      <w:lvlText w:val="o"/>
      <w:lvlJc w:val="left"/>
      <w:pPr>
        <w:ind w:left="2160" w:hanging="360"/>
      </w:pPr>
      <w:rPr>
        <w:rFonts w:ascii="Courier New" w:hAnsi="Courier New" w:cs="Courier New" w:hint="default"/>
      </w:rPr>
    </w:lvl>
    <w:lvl w:ilvl="2" w:tplc="A5427B2C" w:tentative="1">
      <w:start w:val="1"/>
      <w:numFmt w:val="bullet"/>
      <w:lvlText w:val=""/>
      <w:lvlJc w:val="left"/>
      <w:pPr>
        <w:ind w:left="2880" w:hanging="360"/>
      </w:pPr>
      <w:rPr>
        <w:rFonts w:ascii="Wingdings" w:hAnsi="Wingdings" w:hint="default"/>
      </w:rPr>
    </w:lvl>
    <w:lvl w:ilvl="3" w:tplc="A404B2AA" w:tentative="1">
      <w:start w:val="1"/>
      <w:numFmt w:val="bullet"/>
      <w:lvlText w:val=""/>
      <w:lvlJc w:val="left"/>
      <w:pPr>
        <w:ind w:left="3600" w:hanging="360"/>
      </w:pPr>
      <w:rPr>
        <w:rFonts w:ascii="Symbol" w:hAnsi="Symbol" w:hint="default"/>
      </w:rPr>
    </w:lvl>
    <w:lvl w:ilvl="4" w:tplc="B5CE0EC6" w:tentative="1">
      <w:start w:val="1"/>
      <w:numFmt w:val="bullet"/>
      <w:lvlText w:val="o"/>
      <w:lvlJc w:val="left"/>
      <w:pPr>
        <w:ind w:left="4320" w:hanging="360"/>
      </w:pPr>
      <w:rPr>
        <w:rFonts w:ascii="Courier New" w:hAnsi="Courier New" w:cs="Courier New" w:hint="default"/>
      </w:rPr>
    </w:lvl>
    <w:lvl w:ilvl="5" w:tplc="38E2B23E" w:tentative="1">
      <w:start w:val="1"/>
      <w:numFmt w:val="bullet"/>
      <w:lvlText w:val=""/>
      <w:lvlJc w:val="left"/>
      <w:pPr>
        <w:ind w:left="5040" w:hanging="360"/>
      </w:pPr>
      <w:rPr>
        <w:rFonts w:ascii="Wingdings" w:hAnsi="Wingdings" w:hint="default"/>
      </w:rPr>
    </w:lvl>
    <w:lvl w:ilvl="6" w:tplc="7B2E3380" w:tentative="1">
      <w:start w:val="1"/>
      <w:numFmt w:val="bullet"/>
      <w:lvlText w:val=""/>
      <w:lvlJc w:val="left"/>
      <w:pPr>
        <w:ind w:left="5760" w:hanging="360"/>
      </w:pPr>
      <w:rPr>
        <w:rFonts w:ascii="Symbol" w:hAnsi="Symbol" w:hint="default"/>
      </w:rPr>
    </w:lvl>
    <w:lvl w:ilvl="7" w:tplc="24F42252" w:tentative="1">
      <w:start w:val="1"/>
      <w:numFmt w:val="bullet"/>
      <w:lvlText w:val="o"/>
      <w:lvlJc w:val="left"/>
      <w:pPr>
        <w:ind w:left="6480" w:hanging="360"/>
      </w:pPr>
      <w:rPr>
        <w:rFonts w:ascii="Courier New" w:hAnsi="Courier New" w:cs="Courier New" w:hint="default"/>
      </w:rPr>
    </w:lvl>
    <w:lvl w:ilvl="8" w:tplc="FE04A3F0" w:tentative="1">
      <w:start w:val="1"/>
      <w:numFmt w:val="bullet"/>
      <w:lvlText w:val=""/>
      <w:lvlJc w:val="left"/>
      <w:pPr>
        <w:ind w:left="7200" w:hanging="360"/>
      </w:pPr>
      <w:rPr>
        <w:rFonts w:ascii="Wingdings" w:hAnsi="Wingdings" w:hint="default"/>
      </w:rPr>
    </w:lvl>
  </w:abstractNum>
  <w:abstractNum w:abstractNumId="6" w15:restartNumberingAfterBreak="0">
    <w:nsid w:val="50342C9A"/>
    <w:multiLevelType w:val="hybridMultilevel"/>
    <w:tmpl w:val="11507FCE"/>
    <w:lvl w:ilvl="0" w:tplc="3E7800E4">
      <w:start w:val="1"/>
      <w:numFmt w:val="bullet"/>
      <w:lvlText w:val=""/>
      <w:lvlJc w:val="left"/>
      <w:pPr>
        <w:ind w:left="1440" w:hanging="360"/>
      </w:pPr>
      <w:rPr>
        <w:rFonts w:ascii="Symbol" w:hAnsi="Symbol" w:hint="default"/>
      </w:rPr>
    </w:lvl>
    <w:lvl w:ilvl="1" w:tplc="657CA534" w:tentative="1">
      <w:start w:val="1"/>
      <w:numFmt w:val="bullet"/>
      <w:lvlText w:val="o"/>
      <w:lvlJc w:val="left"/>
      <w:pPr>
        <w:ind w:left="2160" w:hanging="360"/>
      </w:pPr>
      <w:rPr>
        <w:rFonts w:ascii="Courier New" w:hAnsi="Courier New" w:cs="Courier New" w:hint="default"/>
      </w:rPr>
    </w:lvl>
    <w:lvl w:ilvl="2" w:tplc="60004C02" w:tentative="1">
      <w:start w:val="1"/>
      <w:numFmt w:val="bullet"/>
      <w:lvlText w:val=""/>
      <w:lvlJc w:val="left"/>
      <w:pPr>
        <w:ind w:left="2880" w:hanging="360"/>
      </w:pPr>
      <w:rPr>
        <w:rFonts w:ascii="Wingdings" w:hAnsi="Wingdings" w:hint="default"/>
      </w:rPr>
    </w:lvl>
    <w:lvl w:ilvl="3" w:tplc="5646347E" w:tentative="1">
      <w:start w:val="1"/>
      <w:numFmt w:val="bullet"/>
      <w:lvlText w:val=""/>
      <w:lvlJc w:val="left"/>
      <w:pPr>
        <w:ind w:left="3600" w:hanging="360"/>
      </w:pPr>
      <w:rPr>
        <w:rFonts w:ascii="Symbol" w:hAnsi="Symbol" w:hint="default"/>
      </w:rPr>
    </w:lvl>
    <w:lvl w:ilvl="4" w:tplc="32F07D22" w:tentative="1">
      <w:start w:val="1"/>
      <w:numFmt w:val="bullet"/>
      <w:lvlText w:val="o"/>
      <w:lvlJc w:val="left"/>
      <w:pPr>
        <w:ind w:left="4320" w:hanging="360"/>
      </w:pPr>
      <w:rPr>
        <w:rFonts w:ascii="Courier New" w:hAnsi="Courier New" w:cs="Courier New" w:hint="default"/>
      </w:rPr>
    </w:lvl>
    <w:lvl w:ilvl="5" w:tplc="ECE221E0" w:tentative="1">
      <w:start w:val="1"/>
      <w:numFmt w:val="bullet"/>
      <w:lvlText w:val=""/>
      <w:lvlJc w:val="left"/>
      <w:pPr>
        <w:ind w:left="5040" w:hanging="360"/>
      </w:pPr>
      <w:rPr>
        <w:rFonts w:ascii="Wingdings" w:hAnsi="Wingdings" w:hint="default"/>
      </w:rPr>
    </w:lvl>
    <w:lvl w:ilvl="6" w:tplc="D354B4C4" w:tentative="1">
      <w:start w:val="1"/>
      <w:numFmt w:val="bullet"/>
      <w:lvlText w:val=""/>
      <w:lvlJc w:val="left"/>
      <w:pPr>
        <w:ind w:left="5760" w:hanging="360"/>
      </w:pPr>
      <w:rPr>
        <w:rFonts w:ascii="Symbol" w:hAnsi="Symbol" w:hint="default"/>
      </w:rPr>
    </w:lvl>
    <w:lvl w:ilvl="7" w:tplc="48565EE2" w:tentative="1">
      <w:start w:val="1"/>
      <w:numFmt w:val="bullet"/>
      <w:lvlText w:val="o"/>
      <w:lvlJc w:val="left"/>
      <w:pPr>
        <w:ind w:left="6480" w:hanging="360"/>
      </w:pPr>
      <w:rPr>
        <w:rFonts w:ascii="Courier New" w:hAnsi="Courier New" w:cs="Courier New" w:hint="default"/>
      </w:rPr>
    </w:lvl>
    <w:lvl w:ilvl="8" w:tplc="62D6351E" w:tentative="1">
      <w:start w:val="1"/>
      <w:numFmt w:val="bullet"/>
      <w:lvlText w:val=""/>
      <w:lvlJc w:val="left"/>
      <w:pPr>
        <w:ind w:left="7200" w:hanging="360"/>
      </w:pPr>
      <w:rPr>
        <w:rFonts w:ascii="Wingdings" w:hAnsi="Wingdings" w:hint="default"/>
      </w:rPr>
    </w:lvl>
  </w:abstractNum>
  <w:abstractNum w:abstractNumId="7" w15:restartNumberingAfterBreak="0">
    <w:nsid w:val="5839470F"/>
    <w:multiLevelType w:val="hybridMultilevel"/>
    <w:tmpl w:val="F75C5088"/>
    <w:lvl w:ilvl="0" w:tplc="97F28B3E">
      <w:start w:val="1"/>
      <w:numFmt w:val="lowerLetter"/>
      <w:lvlText w:val="%1)"/>
      <w:lvlJc w:val="left"/>
      <w:pPr>
        <w:ind w:left="720" w:hanging="360"/>
      </w:pPr>
      <w:rPr>
        <w:rFonts w:hint="default"/>
      </w:rPr>
    </w:lvl>
    <w:lvl w:ilvl="1" w:tplc="62C225A6" w:tentative="1">
      <w:start w:val="1"/>
      <w:numFmt w:val="lowerLetter"/>
      <w:lvlText w:val="%2."/>
      <w:lvlJc w:val="left"/>
      <w:pPr>
        <w:ind w:left="1440" w:hanging="360"/>
      </w:pPr>
    </w:lvl>
    <w:lvl w:ilvl="2" w:tplc="BD109A24" w:tentative="1">
      <w:start w:val="1"/>
      <w:numFmt w:val="lowerRoman"/>
      <w:lvlText w:val="%3."/>
      <w:lvlJc w:val="right"/>
      <w:pPr>
        <w:ind w:left="2160" w:hanging="180"/>
      </w:pPr>
    </w:lvl>
    <w:lvl w:ilvl="3" w:tplc="DE7A7322" w:tentative="1">
      <w:start w:val="1"/>
      <w:numFmt w:val="decimal"/>
      <w:lvlText w:val="%4."/>
      <w:lvlJc w:val="left"/>
      <w:pPr>
        <w:ind w:left="2880" w:hanging="360"/>
      </w:pPr>
    </w:lvl>
    <w:lvl w:ilvl="4" w:tplc="7FB23B16" w:tentative="1">
      <w:start w:val="1"/>
      <w:numFmt w:val="lowerLetter"/>
      <w:lvlText w:val="%5."/>
      <w:lvlJc w:val="left"/>
      <w:pPr>
        <w:ind w:left="3600" w:hanging="360"/>
      </w:pPr>
    </w:lvl>
    <w:lvl w:ilvl="5" w:tplc="1F5C57EE" w:tentative="1">
      <w:start w:val="1"/>
      <w:numFmt w:val="lowerRoman"/>
      <w:lvlText w:val="%6."/>
      <w:lvlJc w:val="right"/>
      <w:pPr>
        <w:ind w:left="4320" w:hanging="180"/>
      </w:pPr>
    </w:lvl>
    <w:lvl w:ilvl="6" w:tplc="A4C21C8E" w:tentative="1">
      <w:start w:val="1"/>
      <w:numFmt w:val="decimal"/>
      <w:lvlText w:val="%7."/>
      <w:lvlJc w:val="left"/>
      <w:pPr>
        <w:ind w:left="5040" w:hanging="360"/>
      </w:pPr>
    </w:lvl>
    <w:lvl w:ilvl="7" w:tplc="D010AE3E" w:tentative="1">
      <w:start w:val="1"/>
      <w:numFmt w:val="lowerLetter"/>
      <w:lvlText w:val="%8."/>
      <w:lvlJc w:val="left"/>
      <w:pPr>
        <w:ind w:left="5760" w:hanging="360"/>
      </w:pPr>
    </w:lvl>
    <w:lvl w:ilvl="8" w:tplc="F738A0B0" w:tentative="1">
      <w:start w:val="1"/>
      <w:numFmt w:val="lowerRoman"/>
      <w:lvlText w:val="%9."/>
      <w:lvlJc w:val="right"/>
      <w:pPr>
        <w:ind w:left="6480" w:hanging="180"/>
      </w:pPr>
    </w:lvl>
  </w:abstractNum>
  <w:abstractNum w:abstractNumId="8" w15:restartNumberingAfterBreak="0">
    <w:nsid w:val="58C968DA"/>
    <w:multiLevelType w:val="hybridMultilevel"/>
    <w:tmpl w:val="5E682D16"/>
    <w:lvl w:ilvl="0" w:tplc="27A2DF4C">
      <w:start w:val="1"/>
      <w:numFmt w:val="bullet"/>
      <w:lvlText w:val=""/>
      <w:lvlJc w:val="left"/>
      <w:pPr>
        <w:ind w:left="1440" w:hanging="360"/>
      </w:pPr>
      <w:rPr>
        <w:rFonts w:ascii="Symbol" w:hAnsi="Symbol" w:hint="default"/>
      </w:rPr>
    </w:lvl>
    <w:lvl w:ilvl="1" w:tplc="1CF424C6" w:tentative="1">
      <w:start w:val="1"/>
      <w:numFmt w:val="bullet"/>
      <w:lvlText w:val="o"/>
      <w:lvlJc w:val="left"/>
      <w:pPr>
        <w:ind w:left="2160" w:hanging="360"/>
      </w:pPr>
      <w:rPr>
        <w:rFonts w:ascii="Courier New" w:hAnsi="Courier New" w:cs="Courier New" w:hint="default"/>
      </w:rPr>
    </w:lvl>
    <w:lvl w:ilvl="2" w:tplc="0B18E9D0" w:tentative="1">
      <w:start w:val="1"/>
      <w:numFmt w:val="bullet"/>
      <w:lvlText w:val=""/>
      <w:lvlJc w:val="left"/>
      <w:pPr>
        <w:ind w:left="2880" w:hanging="360"/>
      </w:pPr>
      <w:rPr>
        <w:rFonts w:ascii="Wingdings" w:hAnsi="Wingdings" w:hint="default"/>
      </w:rPr>
    </w:lvl>
    <w:lvl w:ilvl="3" w:tplc="92A444AA" w:tentative="1">
      <w:start w:val="1"/>
      <w:numFmt w:val="bullet"/>
      <w:lvlText w:val=""/>
      <w:lvlJc w:val="left"/>
      <w:pPr>
        <w:ind w:left="3600" w:hanging="360"/>
      </w:pPr>
      <w:rPr>
        <w:rFonts w:ascii="Symbol" w:hAnsi="Symbol" w:hint="default"/>
      </w:rPr>
    </w:lvl>
    <w:lvl w:ilvl="4" w:tplc="79F643A4" w:tentative="1">
      <w:start w:val="1"/>
      <w:numFmt w:val="bullet"/>
      <w:lvlText w:val="o"/>
      <w:lvlJc w:val="left"/>
      <w:pPr>
        <w:ind w:left="4320" w:hanging="360"/>
      </w:pPr>
      <w:rPr>
        <w:rFonts w:ascii="Courier New" w:hAnsi="Courier New" w:cs="Courier New" w:hint="default"/>
      </w:rPr>
    </w:lvl>
    <w:lvl w:ilvl="5" w:tplc="72744248" w:tentative="1">
      <w:start w:val="1"/>
      <w:numFmt w:val="bullet"/>
      <w:lvlText w:val=""/>
      <w:lvlJc w:val="left"/>
      <w:pPr>
        <w:ind w:left="5040" w:hanging="360"/>
      </w:pPr>
      <w:rPr>
        <w:rFonts w:ascii="Wingdings" w:hAnsi="Wingdings" w:hint="default"/>
      </w:rPr>
    </w:lvl>
    <w:lvl w:ilvl="6" w:tplc="24C85000" w:tentative="1">
      <w:start w:val="1"/>
      <w:numFmt w:val="bullet"/>
      <w:lvlText w:val=""/>
      <w:lvlJc w:val="left"/>
      <w:pPr>
        <w:ind w:left="5760" w:hanging="360"/>
      </w:pPr>
      <w:rPr>
        <w:rFonts w:ascii="Symbol" w:hAnsi="Symbol" w:hint="default"/>
      </w:rPr>
    </w:lvl>
    <w:lvl w:ilvl="7" w:tplc="871CB396" w:tentative="1">
      <w:start w:val="1"/>
      <w:numFmt w:val="bullet"/>
      <w:lvlText w:val="o"/>
      <w:lvlJc w:val="left"/>
      <w:pPr>
        <w:ind w:left="6480" w:hanging="360"/>
      </w:pPr>
      <w:rPr>
        <w:rFonts w:ascii="Courier New" w:hAnsi="Courier New" w:cs="Courier New" w:hint="default"/>
      </w:rPr>
    </w:lvl>
    <w:lvl w:ilvl="8" w:tplc="06ECE330" w:tentative="1">
      <w:start w:val="1"/>
      <w:numFmt w:val="bullet"/>
      <w:lvlText w:val=""/>
      <w:lvlJc w:val="left"/>
      <w:pPr>
        <w:ind w:left="7200" w:hanging="360"/>
      </w:pPr>
      <w:rPr>
        <w:rFonts w:ascii="Wingdings" w:hAnsi="Wingdings" w:hint="default"/>
      </w:rPr>
    </w:lvl>
  </w:abstractNum>
  <w:abstractNum w:abstractNumId="9" w15:restartNumberingAfterBreak="0">
    <w:nsid w:val="647D6B9D"/>
    <w:multiLevelType w:val="hybridMultilevel"/>
    <w:tmpl w:val="B8C62108"/>
    <w:lvl w:ilvl="0" w:tplc="18060872">
      <w:start w:val="1"/>
      <w:numFmt w:val="lowerLetter"/>
      <w:lvlText w:val="%1)"/>
      <w:lvlJc w:val="left"/>
      <w:pPr>
        <w:ind w:left="720" w:hanging="360"/>
      </w:pPr>
      <w:rPr>
        <w:rFonts w:hint="default"/>
      </w:rPr>
    </w:lvl>
    <w:lvl w:ilvl="1" w:tplc="762AA3D8" w:tentative="1">
      <w:start w:val="1"/>
      <w:numFmt w:val="lowerLetter"/>
      <w:lvlText w:val="%2."/>
      <w:lvlJc w:val="left"/>
      <w:pPr>
        <w:ind w:left="1440" w:hanging="360"/>
      </w:pPr>
    </w:lvl>
    <w:lvl w:ilvl="2" w:tplc="3D322896" w:tentative="1">
      <w:start w:val="1"/>
      <w:numFmt w:val="lowerRoman"/>
      <w:lvlText w:val="%3."/>
      <w:lvlJc w:val="right"/>
      <w:pPr>
        <w:ind w:left="2160" w:hanging="180"/>
      </w:pPr>
    </w:lvl>
    <w:lvl w:ilvl="3" w:tplc="6BCE3836" w:tentative="1">
      <w:start w:val="1"/>
      <w:numFmt w:val="decimal"/>
      <w:lvlText w:val="%4."/>
      <w:lvlJc w:val="left"/>
      <w:pPr>
        <w:ind w:left="2880" w:hanging="360"/>
      </w:pPr>
    </w:lvl>
    <w:lvl w:ilvl="4" w:tplc="D01C79A0" w:tentative="1">
      <w:start w:val="1"/>
      <w:numFmt w:val="lowerLetter"/>
      <w:lvlText w:val="%5."/>
      <w:lvlJc w:val="left"/>
      <w:pPr>
        <w:ind w:left="3600" w:hanging="360"/>
      </w:pPr>
    </w:lvl>
    <w:lvl w:ilvl="5" w:tplc="5186E2E2" w:tentative="1">
      <w:start w:val="1"/>
      <w:numFmt w:val="lowerRoman"/>
      <w:lvlText w:val="%6."/>
      <w:lvlJc w:val="right"/>
      <w:pPr>
        <w:ind w:left="4320" w:hanging="180"/>
      </w:pPr>
    </w:lvl>
    <w:lvl w:ilvl="6" w:tplc="847C2726" w:tentative="1">
      <w:start w:val="1"/>
      <w:numFmt w:val="decimal"/>
      <w:lvlText w:val="%7."/>
      <w:lvlJc w:val="left"/>
      <w:pPr>
        <w:ind w:left="5040" w:hanging="360"/>
      </w:pPr>
    </w:lvl>
    <w:lvl w:ilvl="7" w:tplc="602028C6" w:tentative="1">
      <w:start w:val="1"/>
      <w:numFmt w:val="lowerLetter"/>
      <w:lvlText w:val="%8."/>
      <w:lvlJc w:val="left"/>
      <w:pPr>
        <w:ind w:left="5760" w:hanging="360"/>
      </w:pPr>
    </w:lvl>
    <w:lvl w:ilvl="8" w:tplc="88DCE046" w:tentative="1">
      <w:start w:val="1"/>
      <w:numFmt w:val="lowerRoman"/>
      <w:lvlText w:val="%9."/>
      <w:lvlJc w:val="right"/>
      <w:pPr>
        <w:ind w:left="6480" w:hanging="180"/>
      </w:pPr>
    </w:lvl>
  </w:abstractNum>
  <w:abstractNum w:abstractNumId="10" w15:restartNumberingAfterBreak="0">
    <w:nsid w:val="66E65FDB"/>
    <w:multiLevelType w:val="hybridMultilevel"/>
    <w:tmpl w:val="FA2E48FC"/>
    <w:lvl w:ilvl="0" w:tplc="2DB87488">
      <w:start w:val="1"/>
      <w:numFmt w:val="lowerLetter"/>
      <w:lvlText w:val="%1)"/>
      <w:lvlJc w:val="left"/>
      <w:pPr>
        <w:ind w:left="720" w:hanging="360"/>
      </w:pPr>
      <w:rPr>
        <w:rFonts w:hint="default"/>
      </w:rPr>
    </w:lvl>
    <w:lvl w:ilvl="1" w:tplc="FA56812A" w:tentative="1">
      <w:start w:val="1"/>
      <w:numFmt w:val="lowerLetter"/>
      <w:lvlText w:val="%2."/>
      <w:lvlJc w:val="left"/>
      <w:pPr>
        <w:ind w:left="1440" w:hanging="360"/>
      </w:pPr>
    </w:lvl>
    <w:lvl w:ilvl="2" w:tplc="913C31F2" w:tentative="1">
      <w:start w:val="1"/>
      <w:numFmt w:val="lowerRoman"/>
      <w:lvlText w:val="%3."/>
      <w:lvlJc w:val="right"/>
      <w:pPr>
        <w:ind w:left="2160" w:hanging="180"/>
      </w:pPr>
    </w:lvl>
    <w:lvl w:ilvl="3" w:tplc="75AA8DEA" w:tentative="1">
      <w:start w:val="1"/>
      <w:numFmt w:val="decimal"/>
      <w:lvlText w:val="%4."/>
      <w:lvlJc w:val="left"/>
      <w:pPr>
        <w:ind w:left="2880" w:hanging="360"/>
      </w:pPr>
    </w:lvl>
    <w:lvl w:ilvl="4" w:tplc="C16C03DC" w:tentative="1">
      <w:start w:val="1"/>
      <w:numFmt w:val="lowerLetter"/>
      <w:lvlText w:val="%5."/>
      <w:lvlJc w:val="left"/>
      <w:pPr>
        <w:ind w:left="3600" w:hanging="360"/>
      </w:pPr>
    </w:lvl>
    <w:lvl w:ilvl="5" w:tplc="620AB422" w:tentative="1">
      <w:start w:val="1"/>
      <w:numFmt w:val="lowerRoman"/>
      <w:lvlText w:val="%6."/>
      <w:lvlJc w:val="right"/>
      <w:pPr>
        <w:ind w:left="4320" w:hanging="180"/>
      </w:pPr>
    </w:lvl>
    <w:lvl w:ilvl="6" w:tplc="EC946CEA" w:tentative="1">
      <w:start w:val="1"/>
      <w:numFmt w:val="decimal"/>
      <w:lvlText w:val="%7."/>
      <w:lvlJc w:val="left"/>
      <w:pPr>
        <w:ind w:left="5040" w:hanging="360"/>
      </w:pPr>
    </w:lvl>
    <w:lvl w:ilvl="7" w:tplc="B1186D5A" w:tentative="1">
      <w:start w:val="1"/>
      <w:numFmt w:val="lowerLetter"/>
      <w:lvlText w:val="%8."/>
      <w:lvlJc w:val="left"/>
      <w:pPr>
        <w:ind w:left="5760" w:hanging="360"/>
      </w:pPr>
    </w:lvl>
    <w:lvl w:ilvl="8" w:tplc="B114E022" w:tentative="1">
      <w:start w:val="1"/>
      <w:numFmt w:val="lowerRoman"/>
      <w:lvlText w:val="%9."/>
      <w:lvlJc w:val="right"/>
      <w:pPr>
        <w:ind w:left="6480" w:hanging="180"/>
      </w:pPr>
    </w:lvl>
  </w:abstractNum>
  <w:abstractNum w:abstractNumId="11" w15:restartNumberingAfterBreak="0">
    <w:nsid w:val="6AAA51DA"/>
    <w:multiLevelType w:val="hybridMultilevel"/>
    <w:tmpl w:val="854ADE6A"/>
    <w:lvl w:ilvl="0" w:tplc="4810249E">
      <w:start w:val="1"/>
      <w:numFmt w:val="lowerLetter"/>
      <w:lvlText w:val="%1)"/>
      <w:lvlJc w:val="left"/>
      <w:pPr>
        <w:ind w:left="720" w:hanging="360"/>
      </w:pPr>
      <w:rPr>
        <w:rFonts w:hint="default"/>
      </w:rPr>
    </w:lvl>
    <w:lvl w:ilvl="1" w:tplc="4010311A" w:tentative="1">
      <w:start w:val="1"/>
      <w:numFmt w:val="lowerLetter"/>
      <w:lvlText w:val="%2."/>
      <w:lvlJc w:val="left"/>
      <w:pPr>
        <w:ind w:left="1440" w:hanging="360"/>
      </w:pPr>
    </w:lvl>
    <w:lvl w:ilvl="2" w:tplc="24285D44" w:tentative="1">
      <w:start w:val="1"/>
      <w:numFmt w:val="lowerRoman"/>
      <w:lvlText w:val="%3."/>
      <w:lvlJc w:val="right"/>
      <w:pPr>
        <w:ind w:left="2160" w:hanging="180"/>
      </w:pPr>
    </w:lvl>
    <w:lvl w:ilvl="3" w:tplc="63ECDE34" w:tentative="1">
      <w:start w:val="1"/>
      <w:numFmt w:val="decimal"/>
      <w:lvlText w:val="%4."/>
      <w:lvlJc w:val="left"/>
      <w:pPr>
        <w:ind w:left="2880" w:hanging="360"/>
      </w:pPr>
    </w:lvl>
    <w:lvl w:ilvl="4" w:tplc="06B6B2EE" w:tentative="1">
      <w:start w:val="1"/>
      <w:numFmt w:val="lowerLetter"/>
      <w:lvlText w:val="%5."/>
      <w:lvlJc w:val="left"/>
      <w:pPr>
        <w:ind w:left="3600" w:hanging="360"/>
      </w:pPr>
    </w:lvl>
    <w:lvl w:ilvl="5" w:tplc="CF64B842" w:tentative="1">
      <w:start w:val="1"/>
      <w:numFmt w:val="lowerRoman"/>
      <w:lvlText w:val="%6."/>
      <w:lvlJc w:val="right"/>
      <w:pPr>
        <w:ind w:left="4320" w:hanging="180"/>
      </w:pPr>
    </w:lvl>
    <w:lvl w:ilvl="6" w:tplc="33BC06D2" w:tentative="1">
      <w:start w:val="1"/>
      <w:numFmt w:val="decimal"/>
      <w:lvlText w:val="%7."/>
      <w:lvlJc w:val="left"/>
      <w:pPr>
        <w:ind w:left="5040" w:hanging="360"/>
      </w:pPr>
    </w:lvl>
    <w:lvl w:ilvl="7" w:tplc="07744D1C" w:tentative="1">
      <w:start w:val="1"/>
      <w:numFmt w:val="lowerLetter"/>
      <w:lvlText w:val="%8."/>
      <w:lvlJc w:val="left"/>
      <w:pPr>
        <w:ind w:left="5760" w:hanging="360"/>
      </w:pPr>
    </w:lvl>
    <w:lvl w:ilvl="8" w:tplc="900ED500" w:tentative="1">
      <w:start w:val="1"/>
      <w:numFmt w:val="lowerRoman"/>
      <w:lvlText w:val="%9."/>
      <w:lvlJc w:val="right"/>
      <w:pPr>
        <w:ind w:left="6480" w:hanging="180"/>
      </w:pPr>
    </w:lvl>
  </w:abstractNum>
  <w:abstractNum w:abstractNumId="12" w15:restartNumberingAfterBreak="0">
    <w:nsid w:val="76463163"/>
    <w:multiLevelType w:val="hybridMultilevel"/>
    <w:tmpl w:val="3FCA8F6E"/>
    <w:lvl w:ilvl="0" w:tplc="98F0BA36">
      <w:start w:val="1"/>
      <w:numFmt w:val="bullet"/>
      <w:lvlText w:val=""/>
      <w:lvlJc w:val="left"/>
      <w:pPr>
        <w:ind w:left="720" w:hanging="360"/>
      </w:pPr>
      <w:rPr>
        <w:rFonts w:ascii="Symbol" w:hAnsi="Symbol" w:hint="default"/>
      </w:rPr>
    </w:lvl>
    <w:lvl w:ilvl="1" w:tplc="33B8A87A" w:tentative="1">
      <w:start w:val="1"/>
      <w:numFmt w:val="bullet"/>
      <w:lvlText w:val="o"/>
      <w:lvlJc w:val="left"/>
      <w:pPr>
        <w:ind w:left="1440" w:hanging="360"/>
      </w:pPr>
      <w:rPr>
        <w:rFonts w:ascii="Courier New" w:hAnsi="Courier New" w:cs="Courier New" w:hint="default"/>
      </w:rPr>
    </w:lvl>
    <w:lvl w:ilvl="2" w:tplc="ED9281BA" w:tentative="1">
      <w:start w:val="1"/>
      <w:numFmt w:val="bullet"/>
      <w:lvlText w:val=""/>
      <w:lvlJc w:val="left"/>
      <w:pPr>
        <w:ind w:left="2160" w:hanging="360"/>
      </w:pPr>
      <w:rPr>
        <w:rFonts w:ascii="Wingdings" w:hAnsi="Wingdings" w:hint="default"/>
      </w:rPr>
    </w:lvl>
    <w:lvl w:ilvl="3" w:tplc="32D47990" w:tentative="1">
      <w:start w:val="1"/>
      <w:numFmt w:val="bullet"/>
      <w:lvlText w:val=""/>
      <w:lvlJc w:val="left"/>
      <w:pPr>
        <w:ind w:left="2880" w:hanging="360"/>
      </w:pPr>
      <w:rPr>
        <w:rFonts w:ascii="Symbol" w:hAnsi="Symbol" w:hint="default"/>
      </w:rPr>
    </w:lvl>
    <w:lvl w:ilvl="4" w:tplc="FFD2C4E2" w:tentative="1">
      <w:start w:val="1"/>
      <w:numFmt w:val="bullet"/>
      <w:lvlText w:val="o"/>
      <w:lvlJc w:val="left"/>
      <w:pPr>
        <w:ind w:left="3600" w:hanging="360"/>
      </w:pPr>
      <w:rPr>
        <w:rFonts w:ascii="Courier New" w:hAnsi="Courier New" w:cs="Courier New" w:hint="default"/>
      </w:rPr>
    </w:lvl>
    <w:lvl w:ilvl="5" w:tplc="C77EE804" w:tentative="1">
      <w:start w:val="1"/>
      <w:numFmt w:val="bullet"/>
      <w:lvlText w:val=""/>
      <w:lvlJc w:val="left"/>
      <w:pPr>
        <w:ind w:left="4320" w:hanging="360"/>
      </w:pPr>
      <w:rPr>
        <w:rFonts w:ascii="Wingdings" w:hAnsi="Wingdings" w:hint="default"/>
      </w:rPr>
    </w:lvl>
    <w:lvl w:ilvl="6" w:tplc="88CA1F32" w:tentative="1">
      <w:start w:val="1"/>
      <w:numFmt w:val="bullet"/>
      <w:lvlText w:val=""/>
      <w:lvlJc w:val="left"/>
      <w:pPr>
        <w:ind w:left="5040" w:hanging="360"/>
      </w:pPr>
      <w:rPr>
        <w:rFonts w:ascii="Symbol" w:hAnsi="Symbol" w:hint="default"/>
      </w:rPr>
    </w:lvl>
    <w:lvl w:ilvl="7" w:tplc="3FAADBE2" w:tentative="1">
      <w:start w:val="1"/>
      <w:numFmt w:val="bullet"/>
      <w:lvlText w:val="o"/>
      <w:lvlJc w:val="left"/>
      <w:pPr>
        <w:ind w:left="5760" w:hanging="360"/>
      </w:pPr>
      <w:rPr>
        <w:rFonts w:ascii="Courier New" w:hAnsi="Courier New" w:cs="Courier New" w:hint="default"/>
      </w:rPr>
    </w:lvl>
    <w:lvl w:ilvl="8" w:tplc="19D8D4F6" w:tentative="1">
      <w:start w:val="1"/>
      <w:numFmt w:val="bullet"/>
      <w:lvlText w:val=""/>
      <w:lvlJc w:val="left"/>
      <w:pPr>
        <w:ind w:left="6480" w:hanging="360"/>
      </w:pPr>
      <w:rPr>
        <w:rFonts w:ascii="Wingdings" w:hAnsi="Wingdings" w:hint="default"/>
      </w:rPr>
    </w:lvl>
  </w:abstractNum>
  <w:abstractNum w:abstractNumId="13" w15:restartNumberingAfterBreak="0">
    <w:nsid w:val="78D54F36"/>
    <w:multiLevelType w:val="hybridMultilevel"/>
    <w:tmpl w:val="14BCC1D8"/>
    <w:lvl w:ilvl="0" w:tplc="5AD0438C">
      <w:start w:val="1"/>
      <w:numFmt w:val="bullet"/>
      <w:lvlText w:val=""/>
      <w:lvlJc w:val="left"/>
      <w:pPr>
        <w:ind w:left="1440" w:hanging="360"/>
      </w:pPr>
      <w:rPr>
        <w:rFonts w:ascii="Symbol" w:hAnsi="Symbol" w:hint="default"/>
      </w:rPr>
    </w:lvl>
    <w:lvl w:ilvl="1" w:tplc="D9DA3484" w:tentative="1">
      <w:start w:val="1"/>
      <w:numFmt w:val="bullet"/>
      <w:lvlText w:val="o"/>
      <w:lvlJc w:val="left"/>
      <w:pPr>
        <w:ind w:left="2160" w:hanging="360"/>
      </w:pPr>
      <w:rPr>
        <w:rFonts w:ascii="Courier New" w:hAnsi="Courier New" w:cs="Courier New" w:hint="default"/>
      </w:rPr>
    </w:lvl>
    <w:lvl w:ilvl="2" w:tplc="2FF66DD4" w:tentative="1">
      <w:start w:val="1"/>
      <w:numFmt w:val="bullet"/>
      <w:lvlText w:val=""/>
      <w:lvlJc w:val="left"/>
      <w:pPr>
        <w:ind w:left="2880" w:hanging="360"/>
      </w:pPr>
      <w:rPr>
        <w:rFonts w:ascii="Wingdings" w:hAnsi="Wingdings" w:hint="default"/>
      </w:rPr>
    </w:lvl>
    <w:lvl w:ilvl="3" w:tplc="EAF8EBBA" w:tentative="1">
      <w:start w:val="1"/>
      <w:numFmt w:val="bullet"/>
      <w:lvlText w:val=""/>
      <w:lvlJc w:val="left"/>
      <w:pPr>
        <w:ind w:left="3600" w:hanging="360"/>
      </w:pPr>
      <w:rPr>
        <w:rFonts w:ascii="Symbol" w:hAnsi="Symbol" w:hint="default"/>
      </w:rPr>
    </w:lvl>
    <w:lvl w:ilvl="4" w:tplc="CB48283E" w:tentative="1">
      <w:start w:val="1"/>
      <w:numFmt w:val="bullet"/>
      <w:lvlText w:val="o"/>
      <w:lvlJc w:val="left"/>
      <w:pPr>
        <w:ind w:left="4320" w:hanging="360"/>
      </w:pPr>
      <w:rPr>
        <w:rFonts w:ascii="Courier New" w:hAnsi="Courier New" w:cs="Courier New" w:hint="default"/>
      </w:rPr>
    </w:lvl>
    <w:lvl w:ilvl="5" w:tplc="4B2AF55C" w:tentative="1">
      <w:start w:val="1"/>
      <w:numFmt w:val="bullet"/>
      <w:lvlText w:val=""/>
      <w:lvlJc w:val="left"/>
      <w:pPr>
        <w:ind w:left="5040" w:hanging="360"/>
      </w:pPr>
      <w:rPr>
        <w:rFonts w:ascii="Wingdings" w:hAnsi="Wingdings" w:hint="default"/>
      </w:rPr>
    </w:lvl>
    <w:lvl w:ilvl="6" w:tplc="5FEAF56E" w:tentative="1">
      <w:start w:val="1"/>
      <w:numFmt w:val="bullet"/>
      <w:lvlText w:val=""/>
      <w:lvlJc w:val="left"/>
      <w:pPr>
        <w:ind w:left="5760" w:hanging="360"/>
      </w:pPr>
      <w:rPr>
        <w:rFonts w:ascii="Symbol" w:hAnsi="Symbol" w:hint="default"/>
      </w:rPr>
    </w:lvl>
    <w:lvl w:ilvl="7" w:tplc="08420618" w:tentative="1">
      <w:start w:val="1"/>
      <w:numFmt w:val="bullet"/>
      <w:lvlText w:val="o"/>
      <w:lvlJc w:val="left"/>
      <w:pPr>
        <w:ind w:left="6480" w:hanging="360"/>
      </w:pPr>
      <w:rPr>
        <w:rFonts w:ascii="Courier New" w:hAnsi="Courier New" w:cs="Courier New" w:hint="default"/>
      </w:rPr>
    </w:lvl>
    <w:lvl w:ilvl="8" w:tplc="09CC3FCA" w:tentative="1">
      <w:start w:val="1"/>
      <w:numFmt w:val="bullet"/>
      <w:lvlText w:val=""/>
      <w:lvlJc w:val="left"/>
      <w:pPr>
        <w:ind w:left="7200" w:hanging="360"/>
      </w:pPr>
      <w:rPr>
        <w:rFonts w:ascii="Wingdings" w:hAnsi="Wingdings" w:hint="default"/>
      </w:rPr>
    </w:lvl>
  </w:abstractNum>
  <w:abstractNum w:abstractNumId="14" w15:restartNumberingAfterBreak="0">
    <w:nsid w:val="794C191A"/>
    <w:multiLevelType w:val="hybridMultilevel"/>
    <w:tmpl w:val="492CB470"/>
    <w:lvl w:ilvl="0" w:tplc="EF1A50DC">
      <w:start w:val="1"/>
      <w:numFmt w:val="bullet"/>
      <w:lvlText w:val=""/>
      <w:lvlJc w:val="left"/>
      <w:pPr>
        <w:ind w:left="1440" w:hanging="360"/>
      </w:pPr>
      <w:rPr>
        <w:rFonts w:ascii="Symbol" w:hAnsi="Symbol" w:hint="default"/>
      </w:rPr>
    </w:lvl>
    <w:lvl w:ilvl="1" w:tplc="918E68BE" w:tentative="1">
      <w:start w:val="1"/>
      <w:numFmt w:val="bullet"/>
      <w:lvlText w:val="o"/>
      <w:lvlJc w:val="left"/>
      <w:pPr>
        <w:ind w:left="2160" w:hanging="360"/>
      </w:pPr>
      <w:rPr>
        <w:rFonts w:ascii="Courier New" w:hAnsi="Courier New" w:cs="Courier New" w:hint="default"/>
      </w:rPr>
    </w:lvl>
    <w:lvl w:ilvl="2" w:tplc="E098E634" w:tentative="1">
      <w:start w:val="1"/>
      <w:numFmt w:val="bullet"/>
      <w:lvlText w:val=""/>
      <w:lvlJc w:val="left"/>
      <w:pPr>
        <w:ind w:left="2880" w:hanging="360"/>
      </w:pPr>
      <w:rPr>
        <w:rFonts w:ascii="Wingdings" w:hAnsi="Wingdings" w:hint="default"/>
      </w:rPr>
    </w:lvl>
    <w:lvl w:ilvl="3" w:tplc="1CAC3314" w:tentative="1">
      <w:start w:val="1"/>
      <w:numFmt w:val="bullet"/>
      <w:lvlText w:val=""/>
      <w:lvlJc w:val="left"/>
      <w:pPr>
        <w:ind w:left="3600" w:hanging="360"/>
      </w:pPr>
      <w:rPr>
        <w:rFonts w:ascii="Symbol" w:hAnsi="Symbol" w:hint="default"/>
      </w:rPr>
    </w:lvl>
    <w:lvl w:ilvl="4" w:tplc="DF0A1E16" w:tentative="1">
      <w:start w:val="1"/>
      <w:numFmt w:val="bullet"/>
      <w:lvlText w:val="o"/>
      <w:lvlJc w:val="left"/>
      <w:pPr>
        <w:ind w:left="4320" w:hanging="360"/>
      </w:pPr>
      <w:rPr>
        <w:rFonts w:ascii="Courier New" w:hAnsi="Courier New" w:cs="Courier New" w:hint="default"/>
      </w:rPr>
    </w:lvl>
    <w:lvl w:ilvl="5" w:tplc="8DBCCF7E" w:tentative="1">
      <w:start w:val="1"/>
      <w:numFmt w:val="bullet"/>
      <w:lvlText w:val=""/>
      <w:lvlJc w:val="left"/>
      <w:pPr>
        <w:ind w:left="5040" w:hanging="360"/>
      </w:pPr>
      <w:rPr>
        <w:rFonts w:ascii="Wingdings" w:hAnsi="Wingdings" w:hint="default"/>
      </w:rPr>
    </w:lvl>
    <w:lvl w:ilvl="6" w:tplc="B218B0C0" w:tentative="1">
      <w:start w:val="1"/>
      <w:numFmt w:val="bullet"/>
      <w:lvlText w:val=""/>
      <w:lvlJc w:val="left"/>
      <w:pPr>
        <w:ind w:left="5760" w:hanging="360"/>
      </w:pPr>
      <w:rPr>
        <w:rFonts w:ascii="Symbol" w:hAnsi="Symbol" w:hint="default"/>
      </w:rPr>
    </w:lvl>
    <w:lvl w:ilvl="7" w:tplc="38EACD6C" w:tentative="1">
      <w:start w:val="1"/>
      <w:numFmt w:val="bullet"/>
      <w:lvlText w:val="o"/>
      <w:lvlJc w:val="left"/>
      <w:pPr>
        <w:ind w:left="6480" w:hanging="360"/>
      </w:pPr>
      <w:rPr>
        <w:rFonts w:ascii="Courier New" w:hAnsi="Courier New" w:cs="Courier New" w:hint="default"/>
      </w:rPr>
    </w:lvl>
    <w:lvl w:ilvl="8" w:tplc="59522338"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7"/>
  </w:num>
  <w:num w:numId="4">
    <w:abstractNumId w:val="10"/>
  </w:num>
  <w:num w:numId="5">
    <w:abstractNumId w:val="9"/>
  </w:num>
  <w:num w:numId="6">
    <w:abstractNumId w:val="11"/>
  </w:num>
  <w:num w:numId="7">
    <w:abstractNumId w:val="6"/>
  </w:num>
  <w:num w:numId="8">
    <w:abstractNumId w:val="3"/>
  </w:num>
  <w:num w:numId="9">
    <w:abstractNumId w:val="8"/>
  </w:num>
  <w:num w:numId="10">
    <w:abstractNumId w:val="0"/>
  </w:num>
  <w:num w:numId="11">
    <w:abstractNumId w:val="5"/>
  </w:num>
  <w:num w:numId="12">
    <w:abstractNumId w:val="13"/>
  </w:num>
  <w:num w:numId="13">
    <w:abstractNumId w:val="1"/>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0E4"/>
    <w:rsid w:val="00032341"/>
    <w:rsid w:val="000622DB"/>
    <w:rsid w:val="000E0A7D"/>
    <w:rsid w:val="00175FE8"/>
    <w:rsid w:val="002063DA"/>
    <w:rsid w:val="00252DFF"/>
    <w:rsid w:val="002B379C"/>
    <w:rsid w:val="002C77B6"/>
    <w:rsid w:val="0033313E"/>
    <w:rsid w:val="003F30BC"/>
    <w:rsid w:val="00455184"/>
    <w:rsid w:val="00484819"/>
    <w:rsid w:val="004C26E9"/>
    <w:rsid w:val="004E20E4"/>
    <w:rsid w:val="004E7F76"/>
    <w:rsid w:val="00610547"/>
    <w:rsid w:val="00685DBB"/>
    <w:rsid w:val="006B646D"/>
    <w:rsid w:val="006F5403"/>
    <w:rsid w:val="00722EA3"/>
    <w:rsid w:val="00733E6B"/>
    <w:rsid w:val="00746B38"/>
    <w:rsid w:val="008573B0"/>
    <w:rsid w:val="008D43A4"/>
    <w:rsid w:val="00905D4B"/>
    <w:rsid w:val="00942855"/>
    <w:rsid w:val="00967C6C"/>
    <w:rsid w:val="00986A28"/>
    <w:rsid w:val="009B7657"/>
    <w:rsid w:val="009D205B"/>
    <w:rsid w:val="00A40899"/>
    <w:rsid w:val="00B026EF"/>
    <w:rsid w:val="00B342F6"/>
    <w:rsid w:val="00B62176"/>
    <w:rsid w:val="00BE6223"/>
    <w:rsid w:val="00C0229C"/>
    <w:rsid w:val="00C4282F"/>
    <w:rsid w:val="00D21D8D"/>
    <w:rsid w:val="00D66954"/>
    <w:rsid w:val="00D75FC3"/>
    <w:rsid w:val="00DD746E"/>
    <w:rsid w:val="00E11E95"/>
    <w:rsid w:val="00E213D4"/>
    <w:rsid w:val="00E7340C"/>
    <w:rsid w:val="00EC6731"/>
    <w:rsid w:val="00F01DF0"/>
    <w:rsid w:val="00FA4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F0053-E656-40E3-83B6-57E7E2D25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5F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0E4"/>
    <w:pPr>
      <w:spacing w:line="256" w:lineRule="auto"/>
      <w:ind w:left="720"/>
      <w:contextualSpacing/>
    </w:pPr>
  </w:style>
  <w:style w:type="table" w:styleId="TableGrid">
    <w:name w:val="Table Grid"/>
    <w:basedOn w:val="TableNormal"/>
    <w:uiPriority w:val="39"/>
    <w:rsid w:val="004E2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6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46D"/>
  </w:style>
  <w:style w:type="paragraph" w:styleId="Footer">
    <w:name w:val="footer"/>
    <w:basedOn w:val="Normal"/>
    <w:link w:val="FooterChar"/>
    <w:uiPriority w:val="99"/>
    <w:unhideWhenUsed/>
    <w:rsid w:val="006B6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46D"/>
  </w:style>
  <w:style w:type="character" w:styleId="Hyperlink">
    <w:name w:val="Hyperlink"/>
    <w:basedOn w:val="DefaultParagraphFont"/>
    <w:uiPriority w:val="99"/>
    <w:semiHidden/>
    <w:unhideWhenUsed/>
    <w:rsid w:val="00DD746E"/>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11E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1E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y.clevelandclini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6</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pugh</dc:creator>
  <cp:lastModifiedBy>Antony Ouma</cp:lastModifiedBy>
  <cp:revision>33</cp:revision>
  <dcterms:created xsi:type="dcterms:W3CDTF">2018-05-12T07:11:00Z</dcterms:created>
  <dcterms:modified xsi:type="dcterms:W3CDTF">2018-05-12T15:44:00Z</dcterms:modified>
</cp:coreProperties>
</file>